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51B39" w14:textId="77777777" w:rsidR="00783E9E" w:rsidRDefault="00783E9E" w:rsidP="00783E9E">
      <w:pPr>
        <w:pStyle w:val="BodyText"/>
        <w:spacing w:before="0"/>
        <w:ind w:left="0" w:firstLine="0"/>
        <w:rPr>
          <w:rFonts w:ascii="Times New Roman"/>
          <w:sz w:val="20"/>
          <w:szCs w:val="20"/>
        </w:rPr>
      </w:pPr>
    </w:p>
    <w:p w14:paraId="27522D41" w14:textId="2492E318" w:rsidR="00783E9E" w:rsidRDefault="00783E9E" w:rsidP="00783E9E">
      <w:pPr>
        <w:pStyle w:val="Heading1"/>
        <w:spacing w:before="100"/>
        <w:ind w:left="5064"/>
      </w:pPr>
      <w:r>
        <w:rPr>
          <w:noProof/>
        </w:rPr>
        <w:pict w14:anchorId="0C775170">
          <v:group id="Group 2" o:spid="_x0000_s2050" style="position:absolute;left:0;text-align:left;margin-left:63.85pt;margin-top:28.35pt;width:476.2pt;height:9.4pt;z-index:-251656192;mso-wrap-distance-left:0;mso-wrap-distance-right:0;mso-position-horizontal-relative:page" coordorigin="1277,567" coordsize="952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1276;top:566;width:952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">
              <v:imagedata r:id="rId5" o:title=""/>
            </v:shape>
            <v:line id="Line 3" o:spid="_x0000_s2052" style="position:absolute;visibility:visible;mso-wrap-style:square" from="1344,629" to="1070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" strokecolor="#003663" strokeweight="1.92pt"/>
            <w10:wrap type="topAndBottom" anchorx="page"/>
          </v:group>
        </w:pict>
      </w:r>
      <w:r>
        <w:rPr>
          <w:noProof/>
        </w:rPr>
        <w:drawing>
          <wp:anchor distT="0" distB="0" distL="0" distR="0" simplePos="0" relativeHeight="251656192" behindDoc="0" locked="0" layoutInCell="1" allowOverlap="1" wp14:anchorId="53911387" wp14:editId="59815DFD">
            <wp:simplePos x="0" y="0"/>
            <wp:positionH relativeFrom="page">
              <wp:posOffset>856488</wp:posOffset>
            </wp:positionH>
            <wp:positionV relativeFrom="paragraph">
              <wp:posOffset>-606419</wp:posOffset>
            </wp:positionV>
            <wp:extent cx="3032760" cy="838200"/>
            <wp:effectExtent l="0" t="0" r="0" b="0"/>
            <wp:wrapNone/>
            <wp:docPr id="3" name="image3.jpeg" descr="Blue letters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Blue letters and green text&#10;&#10;Description automatically generated"/>
                    <pic:cNvPicPr/>
                  </pic:nvPicPr>
                  <pic:blipFill>
                    <a:blip r:embed="rId6" cstate="print"/>
                    <a:stretch>
                      <a:fillRect/>
                    </a:stretch>
                  </pic:blipFill>
                  <pic:spPr>
                    <a:xfrm>
                      <a:off x="0" y="0"/>
                      <a:ext cx="3032760" cy="838200"/>
                    </a:xfrm>
                    <a:prstGeom prst="rect">
                      <a:avLst/>
                    </a:prstGeom>
                  </pic:spPr>
                </pic:pic>
              </a:graphicData>
            </a:graphic>
          </wp:anchor>
        </w:drawing>
      </w:r>
      <w:r>
        <w:rPr>
          <w:color w:val="003663"/>
          <w:w w:val="105"/>
        </w:rPr>
        <w:t>Executive Director</w:t>
      </w:r>
    </w:p>
    <w:p w14:paraId="169EDE66" w14:textId="77777777" w:rsidR="00783E9E" w:rsidRDefault="00783E9E" w:rsidP="00783E9E">
      <w:pPr>
        <w:pStyle w:val="BodyText"/>
        <w:spacing w:before="1"/>
        <w:ind w:left="0" w:firstLine="0"/>
        <w:rPr>
          <w:rFonts w:ascii="Franklin Gothic Medium"/>
          <w:sz w:val="11"/>
        </w:rPr>
      </w:pPr>
    </w:p>
    <w:p w14:paraId="67C6A2FA" w14:textId="77777777" w:rsidR="00783E9E" w:rsidRDefault="00783E9E" w:rsidP="00783E9E">
      <w:pPr>
        <w:tabs>
          <w:tab w:val="left" w:pos="3087"/>
        </w:tabs>
        <w:spacing w:before="105"/>
        <w:ind w:left="208"/>
        <w:rPr>
          <w:sz w:val="21"/>
          <w:szCs w:val="21"/>
        </w:rPr>
      </w:pPr>
      <w:r w:rsidRPr="6803ADCA">
        <w:rPr>
          <w:b/>
          <w:bCs/>
          <w:w w:val="105"/>
          <w:sz w:val="21"/>
          <w:szCs w:val="21"/>
        </w:rPr>
        <w:t>Position</w:t>
      </w:r>
      <w:r w:rsidRPr="6803ADCA">
        <w:rPr>
          <w:b/>
          <w:bCs/>
          <w:spacing w:val="-7"/>
          <w:w w:val="105"/>
          <w:sz w:val="21"/>
          <w:szCs w:val="21"/>
        </w:rPr>
        <w:t xml:space="preserve"> </w:t>
      </w:r>
      <w:r w:rsidRPr="6803ADCA">
        <w:rPr>
          <w:b/>
          <w:bCs/>
          <w:w w:val="105"/>
          <w:sz w:val="21"/>
          <w:szCs w:val="21"/>
        </w:rPr>
        <w:t>Classification:</w:t>
      </w:r>
      <w:r>
        <w:tab/>
      </w:r>
      <w:r w:rsidRPr="6803ADCA">
        <w:rPr>
          <w:w w:val="105"/>
          <w:sz w:val="21"/>
          <w:szCs w:val="21"/>
        </w:rPr>
        <w:t>Full Time – Exempt</w:t>
      </w:r>
      <w:r w:rsidRPr="6803ADCA">
        <w:rPr>
          <w:spacing w:val="-5"/>
          <w:w w:val="105"/>
          <w:sz w:val="21"/>
          <w:szCs w:val="21"/>
        </w:rPr>
        <w:t xml:space="preserve"> </w:t>
      </w:r>
      <w:r w:rsidRPr="6803ADCA">
        <w:rPr>
          <w:w w:val="105"/>
          <w:sz w:val="21"/>
          <w:szCs w:val="21"/>
        </w:rPr>
        <w:t>(Salaried)</w:t>
      </w:r>
    </w:p>
    <w:p w14:paraId="4A674C4D" w14:textId="77777777" w:rsidR="00783E9E" w:rsidRDefault="00783E9E" w:rsidP="00783E9E">
      <w:pPr>
        <w:tabs>
          <w:tab w:val="left" w:pos="3087"/>
        </w:tabs>
        <w:spacing w:before="105"/>
        <w:ind w:left="208"/>
        <w:rPr>
          <w:sz w:val="21"/>
          <w:szCs w:val="21"/>
        </w:rPr>
      </w:pPr>
      <w:r w:rsidRPr="6803ADCA">
        <w:rPr>
          <w:b/>
          <w:bCs/>
          <w:w w:val="105"/>
          <w:sz w:val="21"/>
          <w:szCs w:val="21"/>
        </w:rPr>
        <w:t>Reports</w:t>
      </w:r>
      <w:r w:rsidRPr="6803ADCA">
        <w:rPr>
          <w:b/>
          <w:bCs/>
          <w:spacing w:val="-5"/>
          <w:w w:val="105"/>
          <w:sz w:val="21"/>
          <w:szCs w:val="21"/>
        </w:rPr>
        <w:t xml:space="preserve"> </w:t>
      </w:r>
      <w:r w:rsidRPr="6803ADCA">
        <w:rPr>
          <w:b/>
          <w:bCs/>
          <w:w w:val="105"/>
          <w:sz w:val="21"/>
          <w:szCs w:val="21"/>
        </w:rPr>
        <w:t>To:</w:t>
      </w:r>
      <w:r>
        <w:rPr>
          <w:b/>
          <w:w w:val="105"/>
          <w:sz w:val="21"/>
        </w:rPr>
        <w:tab/>
      </w:r>
      <w:r w:rsidRPr="6803ADCA">
        <w:rPr>
          <w:sz w:val="21"/>
          <w:szCs w:val="21"/>
        </w:rPr>
        <w:t>Board of Directors</w:t>
      </w:r>
    </w:p>
    <w:p w14:paraId="77E70CFF" w14:textId="77777777" w:rsidR="00783E9E" w:rsidRDefault="00783E9E" w:rsidP="00783E9E">
      <w:pPr>
        <w:pStyle w:val="BodyText"/>
        <w:tabs>
          <w:tab w:val="left" w:pos="3087"/>
        </w:tabs>
        <w:spacing w:before="156" w:line="350" w:lineRule="auto"/>
        <w:ind w:left="3088" w:right="3077" w:hanging="2880"/>
      </w:pPr>
      <w:r w:rsidRPr="6803ADCA">
        <w:rPr>
          <w:b/>
          <w:bCs/>
          <w:w w:val="105"/>
        </w:rPr>
        <w:t>Salary:</w:t>
      </w:r>
      <w:r>
        <w:rPr>
          <w:b/>
          <w:w w:val="105"/>
        </w:rPr>
        <w:tab/>
      </w:r>
      <w:r>
        <w:tab/>
      </w:r>
      <w:r>
        <w:rPr>
          <w:w w:val="105"/>
        </w:rPr>
        <w:t>$75,000 – 95,000 DOE</w:t>
      </w:r>
    </w:p>
    <w:p w14:paraId="75EA8978" w14:textId="77777777" w:rsidR="00783E9E" w:rsidRDefault="00783E9E" w:rsidP="00783E9E">
      <w:pPr>
        <w:pStyle w:val="BodyText"/>
        <w:tabs>
          <w:tab w:val="left" w:pos="3087"/>
        </w:tabs>
        <w:spacing w:before="156" w:line="350" w:lineRule="auto"/>
        <w:ind w:left="3088" w:right="3077" w:hanging="2880"/>
      </w:pPr>
      <w:r w:rsidRPr="6803ADCA">
        <w:rPr>
          <w:b/>
          <w:bCs/>
          <w:w w:val="105"/>
        </w:rPr>
        <w:t>Location:</w:t>
      </w:r>
      <w:r>
        <w:rPr>
          <w:b/>
          <w:w w:val="105"/>
        </w:rPr>
        <w:tab/>
      </w:r>
      <w:r>
        <w:tab/>
      </w:r>
      <w:r w:rsidRPr="6803ADCA">
        <w:rPr>
          <w:w w:val="105"/>
        </w:rPr>
        <w:t>Remote within north-central</w:t>
      </w:r>
      <w:r w:rsidRPr="6803ADCA">
        <w:rPr>
          <w:spacing w:val="2"/>
          <w:w w:val="105"/>
        </w:rPr>
        <w:t xml:space="preserve"> </w:t>
      </w:r>
      <w:r w:rsidRPr="6803ADCA">
        <w:rPr>
          <w:w w:val="105"/>
        </w:rPr>
        <w:t>MN</w:t>
      </w:r>
    </w:p>
    <w:p w14:paraId="41A8C418" w14:textId="77777777" w:rsidR="00783E9E" w:rsidRDefault="00783E9E" w:rsidP="00783E9E">
      <w:pPr>
        <w:tabs>
          <w:tab w:val="left" w:pos="3087"/>
        </w:tabs>
        <w:spacing w:before="104"/>
        <w:ind w:left="208"/>
        <w:rPr>
          <w:sz w:val="21"/>
          <w:szCs w:val="21"/>
        </w:rPr>
      </w:pPr>
      <w:r w:rsidRPr="6803ADCA">
        <w:rPr>
          <w:b/>
          <w:bCs/>
          <w:w w:val="105"/>
          <w:sz w:val="21"/>
          <w:szCs w:val="21"/>
        </w:rPr>
        <w:t>Start</w:t>
      </w:r>
      <w:r w:rsidRPr="6803ADCA">
        <w:rPr>
          <w:b/>
          <w:bCs/>
          <w:spacing w:val="-4"/>
          <w:w w:val="105"/>
          <w:sz w:val="21"/>
          <w:szCs w:val="21"/>
        </w:rPr>
        <w:t xml:space="preserve"> </w:t>
      </w:r>
      <w:r w:rsidRPr="6803ADCA">
        <w:rPr>
          <w:b/>
          <w:bCs/>
          <w:w w:val="105"/>
          <w:sz w:val="21"/>
          <w:szCs w:val="21"/>
        </w:rPr>
        <w:t>Date:</w:t>
      </w:r>
      <w:r>
        <w:rPr>
          <w:b/>
          <w:w w:val="105"/>
          <w:sz w:val="21"/>
        </w:rPr>
        <w:tab/>
      </w:r>
      <w:r>
        <w:rPr>
          <w:w w:val="105"/>
          <w:sz w:val="21"/>
          <w:szCs w:val="21"/>
        </w:rPr>
        <w:t>Winter – Spring 2025</w:t>
      </w:r>
    </w:p>
    <w:p w14:paraId="02779E2B" w14:textId="77777777" w:rsidR="00783E9E" w:rsidRDefault="00783E9E" w:rsidP="00783E9E">
      <w:pPr>
        <w:pStyle w:val="BodyText"/>
        <w:spacing w:before="6"/>
        <w:ind w:left="0" w:firstLine="0"/>
        <w:rPr>
          <w:sz w:val="36"/>
        </w:rPr>
      </w:pPr>
    </w:p>
    <w:p w14:paraId="41FB9C1B" w14:textId="77777777" w:rsidR="00783E9E" w:rsidRDefault="00783E9E" w:rsidP="00783E9E">
      <w:pPr>
        <w:pStyle w:val="Heading1"/>
      </w:pPr>
      <w:r>
        <w:rPr>
          <w:color w:val="003663"/>
          <w:w w:val="105"/>
        </w:rPr>
        <w:t>Job Description</w:t>
      </w:r>
    </w:p>
    <w:p w14:paraId="6CA09266" w14:textId="77777777" w:rsidR="00783E9E" w:rsidRDefault="00783E9E" w:rsidP="00783E9E">
      <w:pPr>
        <w:spacing w:before="11" w:line="252" w:lineRule="auto"/>
      </w:pPr>
      <w:r>
        <w:rPr>
          <w:w w:val="105"/>
        </w:rPr>
        <w:t>The Executive Director at RREAL is integral to the success of the organization at local and regional levels. The Executive Director is responsible for an array of functions, including realizing the strategic plan and vision of the organization, fundraising, fiduciary oversight, marketing, c</w:t>
      </w:r>
      <w:r w:rsidRPr="5221DDFC">
        <w:rPr>
          <w:w w:val="105"/>
          <w:sz w:val="21"/>
          <w:szCs w:val="21"/>
        </w:rPr>
        <w:t xml:space="preserve">ompliance, and community engagement. The position reports directly to the Board of Directors. </w:t>
      </w:r>
    </w:p>
    <w:p w14:paraId="671D34AF" w14:textId="77777777" w:rsidR="00783E9E" w:rsidRDefault="00783E9E" w:rsidP="00783E9E">
      <w:pPr>
        <w:spacing w:before="11" w:line="252" w:lineRule="auto"/>
        <w:rPr>
          <w:color w:val="242424"/>
          <w:sz w:val="21"/>
          <w:szCs w:val="21"/>
        </w:rPr>
      </w:pPr>
    </w:p>
    <w:p w14:paraId="667B117C" w14:textId="77777777" w:rsidR="00783E9E" w:rsidRPr="003C5D3D" w:rsidRDefault="00783E9E" w:rsidP="00783E9E">
      <w:pPr>
        <w:spacing w:before="11" w:line="252" w:lineRule="auto"/>
      </w:pPr>
      <w:r w:rsidRPr="12A250ED">
        <w:rPr>
          <w:color w:val="242424"/>
          <w:sz w:val="21"/>
          <w:szCs w:val="21"/>
        </w:rPr>
        <w:t xml:space="preserve">RREAL's mission is to make solar accessible to all households &amp; communities in Central &amp; Northern Minnesota. We work to expand solar capacity, education, &amp; workforce development to strategically reduce poverty in our region. </w:t>
      </w:r>
      <w:r>
        <w:rPr>
          <w:w w:val="105"/>
        </w:rPr>
        <w:t xml:space="preserve">Candidates can read more about our work at </w:t>
      </w:r>
      <w:hyperlink r:id="rId7" w:history="1">
        <w:r w:rsidRPr="0089701F">
          <w:rPr>
            <w:rStyle w:val="Hyperlink"/>
            <w:w w:val="105"/>
          </w:rPr>
          <w:t>www.rreal.org</w:t>
        </w:r>
      </w:hyperlink>
      <w:r>
        <w:rPr>
          <w:w w:val="105"/>
        </w:rPr>
        <w:t xml:space="preserve">. </w:t>
      </w:r>
    </w:p>
    <w:p w14:paraId="1A5AC22D" w14:textId="77777777" w:rsidR="00783E9E" w:rsidRDefault="00783E9E" w:rsidP="00783E9E">
      <w:pPr>
        <w:pStyle w:val="Heading1"/>
        <w:spacing w:before="210"/>
      </w:pPr>
      <w:r>
        <w:rPr>
          <w:color w:val="003663"/>
          <w:w w:val="105"/>
        </w:rPr>
        <w:t>Key Responsibilities</w:t>
      </w:r>
    </w:p>
    <w:p w14:paraId="26D8030E" w14:textId="77777777" w:rsidR="00783E9E" w:rsidRDefault="00783E9E" w:rsidP="00783E9E">
      <w:pPr>
        <w:pStyle w:val="Heading2"/>
        <w:spacing w:before="294"/>
      </w:pPr>
      <w:r w:rsidRPr="0046638C">
        <w:rPr>
          <w:color w:val="44546A" w:themeColor="text2"/>
        </w:rPr>
        <w:t>Organization Mission and Strategy</w:t>
      </w:r>
      <w:r>
        <w:t>:</w:t>
      </w:r>
    </w:p>
    <w:p w14:paraId="47F9E73C" w14:textId="77777777" w:rsidR="00783E9E" w:rsidRDefault="00783E9E" w:rsidP="00783E9E">
      <w:pPr>
        <w:pStyle w:val="ListParagraph"/>
        <w:numPr>
          <w:ilvl w:val="0"/>
          <w:numId w:val="1"/>
        </w:numPr>
        <w:tabs>
          <w:tab w:val="left" w:pos="928"/>
          <w:tab w:val="left" w:pos="929"/>
        </w:tabs>
        <w:spacing w:before="13"/>
        <w:contextualSpacing w:val="0"/>
        <w:rPr>
          <w:sz w:val="21"/>
          <w:szCs w:val="21"/>
        </w:rPr>
      </w:pPr>
      <w:proofErr w:type="gramStart"/>
      <w:r w:rsidRPr="5221DDFC">
        <w:rPr>
          <w:sz w:val="21"/>
          <w:szCs w:val="21"/>
        </w:rPr>
        <w:t>Implements</w:t>
      </w:r>
      <w:proofErr w:type="gramEnd"/>
      <w:r w:rsidRPr="5221DDFC">
        <w:rPr>
          <w:sz w:val="21"/>
          <w:szCs w:val="21"/>
        </w:rPr>
        <w:t xml:space="preserve"> programs that carry out RREAL's mission.</w:t>
      </w:r>
    </w:p>
    <w:p w14:paraId="5928B6A5" w14:textId="77777777" w:rsidR="00783E9E" w:rsidRDefault="00783E9E" w:rsidP="00783E9E">
      <w:pPr>
        <w:pStyle w:val="ListParagraph"/>
        <w:numPr>
          <w:ilvl w:val="0"/>
          <w:numId w:val="1"/>
        </w:numPr>
        <w:tabs>
          <w:tab w:val="left" w:pos="928"/>
          <w:tab w:val="left" w:pos="929"/>
        </w:tabs>
        <w:spacing w:before="21" w:line="247" w:lineRule="auto"/>
        <w:ind w:right="143"/>
        <w:contextualSpacing w:val="0"/>
        <w:rPr>
          <w:sz w:val="21"/>
          <w:szCs w:val="21"/>
        </w:rPr>
      </w:pPr>
      <w:r w:rsidRPr="5221DDFC">
        <w:rPr>
          <w:sz w:val="21"/>
          <w:szCs w:val="21"/>
        </w:rPr>
        <w:t>Sets clear short- and medium-term goals to ensure fulfillment of the strategic plan.</w:t>
      </w:r>
    </w:p>
    <w:p w14:paraId="09F3CD95" w14:textId="77777777" w:rsidR="00783E9E" w:rsidRDefault="00783E9E" w:rsidP="00783E9E">
      <w:pPr>
        <w:pStyle w:val="ListParagraph"/>
        <w:numPr>
          <w:ilvl w:val="0"/>
          <w:numId w:val="1"/>
        </w:numPr>
        <w:tabs>
          <w:tab w:val="left" w:pos="928"/>
          <w:tab w:val="left" w:pos="929"/>
        </w:tabs>
        <w:spacing w:before="12" w:line="247" w:lineRule="auto"/>
        <w:ind w:right="200"/>
        <w:contextualSpacing w:val="0"/>
        <w:rPr>
          <w:sz w:val="21"/>
          <w:szCs w:val="21"/>
        </w:rPr>
      </w:pPr>
      <w:r w:rsidRPr="5221DDFC">
        <w:rPr>
          <w:sz w:val="21"/>
          <w:szCs w:val="21"/>
        </w:rPr>
        <w:t>Enhances and maintains RREAL's image by being active and visible in the community and by working closely and collaborating with other professional, civic and private organizations.</w:t>
      </w:r>
    </w:p>
    <w:p w14:paraId="69228759" w14:textId="77777777" w:rsidR="00783E9E" w:rsidRDefault="00783E9E" w:rsidP="00783E9E">
      <w:pPr>
        <w:pStyle w:val="BodyText"/>
        <w:spacing w:before="2"/>
        <w:ind w:left="0" w:firstLine="0"/>
        <w:rPr>
          <w:sz w:val="23"/>
          <w:szCs w:val="23"/>
        </w:rPr>
      </w:pPr>
    </w:p>
    <w:p w14:paraId="6CAF4057" w14:textId="77777777" w:rsidR="00783E9E" w:rsidRDefault="00783E9E" w:rsidP="00783E9E">
      <w:pPr>
        <w:pStyle w:val="Heading2"/>
        <w:spacing w:before="1"/>
      </w:pPr>
      <w:r w:rsidRPr="0046638C">
        <w:rPr>
          <w:color w:val="44546A" w:themeColor="text2"/>
        </w:rPr>
        <w:t>Organization Operations</w:t>
      </w:r>
      <w:r>
        <w:t>:</w:t>
      </w:r>
    </w:p>
    <w:p w14:paraId="1A442FBC" w14:textId="77777777" w:rsidR="00783E9E" w:rsidRDefault="00783E9E" w:rsidP="00783E9E">
      <w:pPr>
        <w:pStyle w:val="ListParagraph"/>
        <w:numPr>
          <w:ilvl w:val="0"/>
          <w:numId w:val="1"/>
        </w:numPr>
        <w:tabs>
          <w:tab w:val="left" w:pos="928"/>
          <w:tab w:val="left" w:pos="929"/>
        </w:tabs>
        <w:spacing w:before="20" w:line="247" w:lineRule="auto"/>
        <w:ind w:right="1216"/>
        <w:contextualSpacing w:val="0"/>
        <w:rPr>
          <w:sz w:val="21"/>
          <w:szCs w:val="21"/>
        </w:rPr>
      </w:pPr>
      <w:proofErr w:type="gramStart"/>
      <w:r w:rsidRPr="5221DDFC">
        <w:rPr>
          <w:sz w:val="21"/>
          <w:szCs w:val="21"/>
        </w:rPr>
        <w:t>Oversees</w:t>
      </w:r>
      <w:proofErr w:type="gramEnd"/>
      <w:r w:rsidRPr="5221DDFC">
        <w:rPr>
          <w:sz w:val="21"/>
          <w:szCs w:val="21"/>
        </w:rPr>
        <w:t xml:space="preserve"> and implements appropriate resources to ensure that the operations of the organization are appropriate.</w:t>
      </w:r>
    </w:p>
    <w:p w14:paraId="44E808F4" w14:textId="77777777" w:rsidR="00783E9E" w:rsidRDefault="00783E9E" w:rsidP="00783E9E">
      <w:pPr>
        <w:pStyle w:val="ListParagraph"/>
        <w:numPr>
          <w:ilvl w:val="0"/>
          <w:numId w:val="1"/>
        </w:numPr>
        <w:tabs>
          <w:tab w:val="left" w:pos="928"/>
          <w:tab w:val="left" w:pos="929"/>
        </w:tabs>
        <w:spacing w:before="13" w:line="247" w:lineRule="auto"/>
        <w:ind w:right="174"/>
        <w:contextualSpacing w:val="0"/>
        <w:rPr>
          <w:sz w:val="21"/>
          <w:szCs w:val="21"/>
        </w:rPr>
      </w:pPr>
      <w:r w:rsidRPr="5221DDFC">
        <w:rPr>
          <w:sz w:val="21"/>
          <w:szCs w:val="21"/>
        </w:rPr>
        <w:t>Effectively administers RREAL operations including maintaining good standing as a non-profit with 501(c)(3) status.</w:t>
      </w:r>
    </w:p>
    <w:p w14:paraId="14AC4153" w14:textId="77777777" w:rsidR="00783E9E" w:rsidRDefault="00783E9E" w:rsidP="00783E9E">
      <w:pPr>
        <w:pStyle w:val="ListParagraph"/>
        <w:numPr>
          <w:ilvl w:val="0"/>
          <w:numId w:val="1"/>
        </w:numPr>
        <w:tabs>
          <w:tab w:val="left" w:pos="928"/>
          <w:tab w:val="left" w:pos="929"/>
        </w:tabs>
        <w:spacing w:before="13"/>
        <w:contextualSpacing w:val="0"/>
        <w:rPr>
          <w:sz w:val="21"/>
          <w:szCs w:val="21"/>
        </w:rPr>
      </w:pPr>
      <w:proofErr w:type="gramStart"/>
      <w:r w:rsidRPr="5221DDFC">
        <w:rPr>
          <w:sz w:val="21"/>
          <w:szCs w:val="21"/>
        </w:rPr>
        <w:t>Hires</w:t>
      </w:r>
      <w:proofErr w:type="gramEnd"/>
      <w:r w:rsidRPr="5221DDFC">
        <w:rPr>
          <w:sz w:val="21"/>
          <w:szCs w:val="21"/>
        </w:rPr>
        <w:t xml:space="preserve"> and retains competent, qualified staff and contractors.</w:t>
      </w:r>
    </w:p>
    <w:p w14:paraId="2F52C7F9" w14:textId="77777777" w:rsidR="00783E9E" w:rsidRDefault="00783E9E" w:rsidP="00783E9E">
      <w:pPr>
        <w:pStyle w:val="ListParagraph"/>
        <w:numPr>
          <w:ilvl w:val="0"/>
          <w:numId w:val="1"/>
        </w:numPr>
        <w:tabs>
          <w:tab w:val="left" w:pos="928"/>
          <w:tab w:val="left" w:pos="929"/>
        </w:tabs>
        <w:spacing w:before="15" w:line="247" w:lineRule="auto"/>
        <w:ind w:right="192"/>
        <w:contextualSpacing w:val="0"/>
        <w:rPr>
          <w:sz w:val="21"/>
          <w:szCs w:val="21"/>
        </w:rPr>
      </w:pPr>
      <w:proofErr w:type="gramStart"/>
      <w:r w:rsidRPr="5221DDFC">
        <w:rPr>
          <w:sz w:val="21"/>
          <w:szCs w:val="21"/>
        </w:rPr>
        <w:t>Signs</w:t>
      </w:r>
      <w:proofErr w:type="gramEnd"/>
      <w:r w:rsidRPr="5221DDFC">
        <w:rPr>
          <w:sz w:val="21"/>
          <w:szCs w:val="21"/>
        </w:rPr>
        <w:t xml:space="preserve"> notes, agreements, and other instruments made and entered into and on behalf of the </w:t>
      </w:r>
      <w:r w:rsidRPr="5221DDFC">
        <w:rPr>
          <w:sz w:val="21"/>
          <w:szCs w:val="21"/>
        </w:rPr>
        <w:lastRenderedPageBreak/>
        <w:t>organization</w:t>
      </w:r>
      <w:r>
        <w:rPr>
          <w:sz w:val="21"/>
          <w:szCs w:val="21"/>
        </w:rPr>
        <w:t>.</w:t>
      </w:r>
    </w:p>
    <w:p w14:paraId="15CE657D" w14:textId="77777777" w:rsidR="00783E9E" w:rsidRPr="0046638C" w:rsidRDefault="00783E9E" w:rsidP="00783E9E">
      <w:pPr>
        <w:pStyle w:val="ListParagraph"/>
        <w:tabs>
          <w:tab w:val="left" w:pos="928"/>
          <w:tab w:val="left" w:pos="929"/>
        </w:tabs>
        <w:spacing w:before="15" w:line="247" w:lineRule="auto"/>
        <w:ind w:right="192"/>
        <w:rPr>
          <w:sz w:val="21"/>
          <w:szCs w:val="21"/>
        </w:rPr>
      </w:pPr>
    </w:p>
    <w:p w14:paraId="2A183192" w14:textId="77777777" w:rsidR="00783E9E" w:rsidRDefault="00783E9E" w:rsidP="00783E9E">
      <w:pPr>
        <w:pStyle w:val="Heading2"/>
        <w:spacing w:before="294"/>
      </w:pPr>
      <w:r w:rsidRPr="0046638C">
        <w:rPr>
          <w:color w:val="44546A" w:themeColor="text2"/>
          <w:w w:val="105"/>
        </w:rPr>
        <w:t>Board Governance</w:t>
      </w:r>
      <w:r>
        <w:rPr>
          <w:w w:val="105"/>
        </w:rPr>
        <w:t>:</w:t>
      </w:r>
    </w:p>
    <w:p w14:paraId="7D327A9D" w14:textId="77777777" w:rsidR="00783E9E" w:rsidRDefault="00783E9E" w:rsidP="00783E9E">
      <w:pPr>
        <w:pStyle w:val="ListParagraph"/>
        <w:numPr>
          <w:ilvl w:val="0"/>
          <w:numId w:val="1"/>
        </w:numPr>
        <w:tabs>
          <w:tab w:val="left" w:pos="928"/>
          <w:tab w:val="left" w:pos="929"/>
        </w:tabs>
        <w:spacing w:before="15" w:line="252" w:lineRule="auto"/>
        <w:ind w:right="784"/>
        <w:contextualSpacing w:val="0"/>
        <w:rPr>
          <w:sz w:val="21"/>
          <w:szCs w:val="21"/>
        </w:rPr>
      </w:pPr>
      <w:r w:rsidRPr="6803ADCA">
        <w:rPr>
          <w:w w:val="105"/>
          <w:sz w:val="21"/>
          <w:szCs w:val="21"/>
        </w:rPr>
        <w:t>Works</w:t>
      </w:r>
      <w:r w:rsidRPr="6803ADCA">
        <w:rPr>
          <w:spacing w:val="-5"/>
          <w:w w:val="105"/>
          <w:sz w:val="21"/>
          <w:szCs w:val="21"/>
        </w:rPr>
        <w:t xml:space="preserve"> </w:t>
      </w:r>
      <w:r w:rsidRPr="6803ADCA">
        <w:rPr>
          <w:w w:val="105"/>
          <w:sz w:val="21"/>
          <w:szCs w:val="21"/>
        </w:rPr>
        <w:t>directly</w:t>
      </w:r>
      <w:r w:rsidRPr="6803ADCA">
        <w:rPr>
          <w:spacing w:val="-3"/>
          <w:w w:val="105"/>
          <w:sz w:val="21"/>
          <w:szCs w:val="21"/>
        </w:rPr>
        <w:t xml:space="preserve"> </w:t>
      </w:r>
      <w:r>
        <w:rPr>
          <w:w w:val="105"/>
          <w:sz w:val="21"/>
          <w:szCs w:val="21"/>
        </w:rPr>
        <w:t>with the</w:t>
      </w:r>
      <w:r w:rsidRPr="6803ADCA">
        <w:rPr>
          <w:spacing w:val="-4"/>
          <w:w w:val="105"/>
          <w:sz w:val="21"/>
          <w:szCs w:val="21"/>
        </w:rPr>
        <w:t xml:space="preserve"> </w:t>
      </w:r>
      <w:r w:rsidRPr="6803ADCA">
        <w:rPr>
          <w:w w:val="105"/>
          <w:sz w:val="21"/>
          <w:szCs w:val="21"/>
        </w:rPr>
        <w:t>board</w:t>
      </w:r>
      <w:r>
        <w:rPr>
          <w:w w:val="105"/>
          <w:sz w:val="21"/>
          <w:szCs w:val="21"/>
        </w:rPr>
        <w:t xml:space="preserve"> of directors</w:t>
      </w:r>
      <w:r w:rsidRPr="6803ADCA">
        <w:rPr>
          <w:spacing w:val="-3"/>
          <w:w w:val="105"/>
          <w:sz w:val="21"/>
          <w:szCs w:val="21"/>
        </w:rPr>
        <w:t xml:space="preserve"> </w:t>
      </w:r>
      <w:proofErr w:type="gramStart"/>
      <w:r w:rsidRPr="6803ADCA">
        <w:rPr>
          <w:w w:val="105"/>
          <w:sz w:val="21"/>
          <w:szCs w:val="21"/>
        </w:rPr>
        <w:t>in</w:t>
      </w:r>
      <w:r w:rsidRPr="6803ADCA">
        <w:rPr>
          <w:spacing w:val="-3"/>
          <w:w w:val="105"/>
          <w:sz w:val="21"/>
          <w:szCs w:val="21"/>
        </w:rPr>
        <w:t xml:space="preserve"> </w:t>
      </w:r>
      <w:r w:rsidRPr="6803ADCA">
        <w:rPr>
          <w:w w:val="105"/>
          <w:sz w:val="21"/>
          <w:szCs w:val="21"/>
        </w:rPr>
        <w:t>order</w:t>
      </w:r>
      <w:r w:rsidRPr="6803ADCA">
        <w:rPr>
          <w:spacing w:val="-4"/>
          <w:w w:val="105"/>
          <w:sz w:val="21"/>
          <w:szCs w:val="21"/>
        </w:rPr>
        <w:t xml:space="preserve"> </w:t>
      </w:r>
      <w:r w:rsidRPr="6803ADCA">
        <w:rPr>
          <w:w w:val="105"/>
          <w:sz w:val="21"/>
          <w:szCs w:val="21"/>
        </w:rPr>
        <w:t>to</w:t>
      </w:r>
      <w:proofErr w:type="gramEnd"/>
      <w:r w:rsidRPr="6803ADCA">
        <w:rPr>
          <w:spacing w:val="-3"/>
          <w:w w:val="105"/>
          <w:sz w:val="21"/>
          <w:szCs w:val="21"/>
        </w:rPr>
        <w:t xml:space="preserve"> </w:t>
      </w:r>
      <w:r w:rsidRPr="6803ADCA">
        <w:rPr>
          <w:w w:val="105"/>
          <w:sz w:val="21"/>
          <w:szCs w:val="21"/>
        </w:rPr>
        <w:t>fulfill</w:t>
      </w:r>
      <w:r w:rsidRPr="6803ADCA">
        <w:rPr>
          <w:spacing w:val="-4"/>
          <w:w w:val="105"/>
          <w:sz w:val="21"/>
          <w:szCs w:val="21"/>
        </w:rPr>
        <w:t xml:space="preserve"> </w:t>
      </w:r>
      <w:r w:rsidRPr="6803ADCA">
        <w:rPr>
          <w:w w:val="105"/>
          <w:sz w:val="21"/>
          <w:szCs w:val="21"/>
        </w:rPr>
        <w:t>the</w:t>
      </w:r>
      <w:r w:rsidRPr="6803ADCA">
        <w:rPr>
          <w:spacing w:val="-4"/>
          <w:w w:val="105"/>
          <w:sz w:val="21"/>
          <w:szCs w:val="21"/>
        </w:rPr>
        <w:t xml:space="preserve"> </w:t>
      </w:r>
      <w:r w:rsidRPr="6803ADCA">
        <w:rPr>
          <w:w w:val="105"/>
          <w:sz w:val="21"/>
          <w:szCs w:val="21"/>
        </w:rPr>
        <w:t>organization’s</w:t>
      </w:r>
      <w:r w:rsidRPr="6803ADCA">
        <w:rPr>
          <w:spacing w:val="-4"/>
          <w:w w:val="105"/>
          <w:sz w:val="21"/>
          <w:szCs w:val="21"/>
        </w:rPr>
        <w:t xml:space="preserve"> </w:t>
      </w:r>
      <w:r w:rsidRPr="6803ADCA">
        <w:rPr>
          <w:w w:val="105"/>
          <w:sz w:val="21"/>
          <w:szCs w:val="21"/>
        </w:rPr>
        <w:t>strategic</w:t>
      </w:r>
      <w:r w:rsidRPr="6803ADCA">
        <w:rPr>
          <w:spacing w:val="-4"/>
          <w:w w:val="105"/>
          <w:sz w:val="21"/>
          <w:szCs w:val="21"/>
        </w:rPr>
        <w:t xml:space="preserve"> </w:t>
      </w:r>
      <w:r w:rsidRPr="6803ADCA">
        <w:rPr>
          <w:w w:val="105"/>
          <w:sz w:val="21"/>
          <w:szCs w:val="21"/>
        </w:rPr>
        <w:t>plan, mission and</w:t>
      </w:r>
      <w:r w:rsidRPr="6803ADCA">
        <w:rPr>
          <w:spacing w:val="2"/>
          <w:w w:val="105"/>
          <w:sz w:val="21"/>
          <w:szCs w:val="21"/>
        </w:rPr>
        <w:t xml:space="preserve"> </w:t>
      </w:r>
      <w:r w:rsidRPr="6803ADCA">
        <w:rPr>
          <w:w w:val="105"/>
          <w:sz w:val="21"/>
          <w:szCs w:val="21"/>
        </w:rPr>
        <w:t>vision.</w:t>
      </w:r>
    </w:p>
    <w:p w14:paraId="1496CB4E" w14:textId="77777777" w:rsidR="00783E9E" w:rsidRDefault="00783E9E" w:rsidP="00783E9E">
      <w:pPr>
        <w:pStyle w:val="ListParagraph"/>
        <w:numPr>
          <w:ilvl w:val="0"/>
          <w:numId w:val="1"/>
        </w:numPr>
        <w:tabs>
          <w:tab w:val="left" w:pos="928"/>
          <w:tab w:val="left" w:pos="929"/>
        </w:tabs>
        <w:spacing w:before="3" w:line="252" w:lineRule="auto"/>
        <w:ind w:right="125"/>
        <w:contextualSpacing w:val="0"/>
        <w:rPr>
          <w:sz w:val="21"/>
          <w:szCs w:val="21"/>
        </w:rPr>
      </w:pPr>
      <w:r w:rsidRPr="6803ADCA">
        <w:rPr>
          <w:w w:val="105"/>
          <w:sz w:val="21"/>
          <w:szCs w:val="21"/>
        </w:rPr>
        <w:t>Leads</w:t>
      </w:r>
      <w:r w:rsidRPr="6803ADCA">
        <w:rPr>
          <w:spacing w:val="-4"/>
          <w:w w:val="105"/>
          <w:sz w:val="21"/>
          <w:szCs w:val="21"/>
        </w:rPr>
        <w:t xml:space="preserve"> </w:t>
      </w:r>
      <w:r w:rsidRPr="6803ADCA">
        <w:rPr>
          <w:w w:val="105"/>
          <w:sz w:val="21"/>
          <w:szCs w:val="21"/>
        </w:rPr>
        <w:t>RREAL</w:t>
      </w:r>
      <w:r w:rsidRPr="6803ADCA">
        <w:rPr>
          <w:spacing w:val="-4"/>
          <w:w w:val="105"/>
          <w:sz w:val="21"/>
          <w:szCs w:val="21"/>
        </w:rPr>
        <w:t xml:space="preserve"> </w:t>
      </w:r>
      <w:r w:rsidRPr="6803ADCA">
        <w:rPr>
          <w:w w:val="105"/>
          <w:sz w:val="21"/>
          <w:szCs w:val="21"/>
        </w:rPr>
        <w:t>in</w:t>
      </w:r>
      <w:r w:rsidRPr="6803ADCA">
        <w:rPr>
          <w:spacing w:val="-3"/>
          <w:w w:val="105"/>
          <w:sz w:val="21"/>
          <w:szCs w:val="21"/>
        </w:rPr>
        <w:t xml:space="preserve"> </w:t>
      </w:r>
      <w:r w:rsidRPr="6803ADCA">
        <w:rPr>
          <w:w w:val="105"/>
          <w:sz w:val="21"/>
          <w:szCs w:val="21"/>
        </w:rPr>
        <w:t>a</w:t>
      </w:r>
      <w:r w:rsidRPr="6803ADCA">
        <w:rPr>
          <w:spacing w:val="-3"/>
          <w:w w:val="105"/>
          <w:sz w:val="21"/>
          <w:szCs w:val="21"/>
        </w:rPr>
        <w:t xml:space="preserve"> </w:t>
      </w:r>
      <w:r w:rsidRPr="6803ADCA">
        <w:rPr>
          <w:w w:val="105"/>
          <w:sz w:val="21"/>
          <w:szCs w:val="21"/>
        </w:rPr>
        <w:t>manner</w:t>
      </w:r>
      <w:r w:rsidRPr="6803ADCA">
        <w:rPr>
          <w:spacing w:val="-4"/>
          <w:w w:val="105"/>
          <w:sz w:val="21"/>
          <w:szCs w:val="21"/>
        </w:rPr>
        <w:t xml:space="preserve"> </w:t>
      </w:r>
      <w:r w:rsidRPr="6803ADCA">
        <w:rPr>
          <w:w w:val="105"/>
          <w:sz w:val="21"/>
          <w:szCs w:val="21"/>
        </w:rPr>
        <w:t>that</w:t>
      </w:r>
      <w:r w:rsidRPr="6803ADCA">
        <w:rPr>
          <w:spacing w:val="-5"/>
          <w:w w:val="105"/>
          <w:sz w:val="21"/>
          <w:szCs w:val="21"/>
        </w:rPr>
        <w:t xml:space="preserve"> </w:t>
      </w:r>
      <w:r w:rsidRPr="6803ADCA">
        <w:rPr>
          <w:w w:val="105"/>
          <w:sz w:val="21"/>
          <w:szCs w:val="21"/>
        </w:rPr>
        <w:t>supports</w:t>
      </w:r>
      <w:r w:rsidRPr="6803ADCA">
        <w:rPr>
          <w:spacing w:val="-4"/>
          <w:w w:val="105"/>
          <w:sz w:val="21"/>
          <w:szCs w:val="21"/>
        </w:rPr>
        <w:t xml:space="preserve"> </w:t>
      </w:r>
      <w:r w:rsidRPr="6803ADCA">
        <w:rPr>
          <w:w w:val="105"/>
          <w:sz w:val="21"/>
          <w:szCs w:val="21"/>
        </w:rPr>
        <w:t>and</w:t>
      </w:r>
      <w:r w:rsidRPr="6803ADCA">
        <w:rPr>
          <w:spacing w:val="-3"/>
          <w:w w:val="105"/>
          <w:sz w:val="21"/>
          <w:szCs w:val="21"/>
        </w:rPr>
        <w:t xml:space="preserve"> </w:t>
      </w:r>
      <w:r w:rsidRPr="6803ADCA">
        <w:rPr>
          <w:w w:val="105"/>
          <w:sz w:val="21"/>
          <w:szCs w:val="21"/>
        </w:rPr>
        <w:t>guides</w:t>
      </w:r>
      <w:r w:rsidRPr="6803ADCA">
        <w:rPr>
          <w:spacing w:val="-4"/>
          <w:w w:val="105"/>
          <w:sz w:val="21"/>
          <w:szCs w:val="21"/>
        </w:rPr>
        <w:t xml:space="preserve"> </w:t>
      </w:r>
      <w:r w:rsidRPr="6803ADCA">
        <w:rPr>
          <w:w w:val="105"/>
          <w:sz w:val="21"/>
          <w:szCs w:val="21"/>
        </w:rPr>
        <w:t>the</w:t>
      </w:r>
      <w:r w:rsidRPr="6803ADCA">
        <w:rPr>
          <w:spacing w:val="-4"/>
          <w:w w:val="105"/>
          <w:sz w:val="21"/>
          <w:szCs w:val="21"/>
        </w:rPr>
        <w:t xml:space="preserve"> </w:t>
      </w:r>
      <w:r w:rsidRPr="6803ADCA">
        <w:rPr>
          <w:w w:val="105"/>
          <w:sz w:val="21"/>
          <w:szCs w:val="21"/>
        </w:rPr>
        <w:t>organization's</w:t>
      </w:r>
      <w:r w:rsidRPr="6803ADCA">
        <w:rPr>
          <w:spacing w:val="-4"/>
          <w:w w:val="105"/>
          <w:sz w:val="21"/>
          <w:szCs w:val="21"/>
        </w:rPr>
        <w:t xml:space="preserve"> </w:t>
      </w:r>
      <w:r w:rsidRPr="6803ADCA">
        <w:rPr>
          <w:w w:val="105"/>
          <w:sz w:val="21"/>
          <w:szCs w:val="21"/>
        </w:rPr>
        <w:t>mission</w:t>
      </w:r>
      <w:r w:rsidRPr="6803ADCA">
        <w:rPr>
          <w:spacing w:val="-3"/>
          <w:w w:val="105"/>
          <w:sz w:val="21"/>
          <w:szCs w:val="21"/>
        </w:rPr>
        <w:t xml:space="preserve"> </w:t>
      </w:r>
      <w:r w:rsidRPr="6803ADCA">
        <w:rPr>
          <w:w w:val="105"/>
          <w:sz w:val="21"/>
          <w:szCs w:val="21"/>
        </w:rPr>
        <w:t>as defined by the Board of</w:t>
      </w:r>
      <w:r w:rsidRPr="6803ADCA">
        <w:rPr>
          <w:spacing w:val="5"/>
          <w:w w:val="105"/>
          <w:sz w:val="21"/>
          <w:szCs w:val="21"/>
        </w:rPr>
        <w:t xml:space="preserve"> </w:t>
      </w:r>
      <w:r w:rsidRPr="6803ADCA">
        <w:rPr>
          <w:w w:val="105"/>
          <w:sz w:val="21"/>
          <w:szCs w:val="21"/>
        </w:rPr>
        <w:t>Directors.</w:t>
      </w:r>
    </w:p>
    <w:p w14:paraId="780222F5" w14:textId="77777777" w:rsidR="00783E9E" w:rsidRDefault="00783E9E" w:rsidP="00783E9E">
      <w:pPr>
        <w:pStyle w:val="ListParagraph"/>
        <w:numPr>
          <w:ilvl w:val="0"/>
          <w:numId w:val="1"/>
        </w:numPr>
        <w:tabs>
          <w:tab w:val="left" w:pos="928"/>
          <w:tab w:val="left" w:pos="929"/>
        </w:tabs>
        <w:spacing w:before="7" w:line="249" w:lineRule="auto"/>
        <w:ind w:right="133"/>
        <w:contextualSpacing w:val="0"/>
        <w:rPr>
          <w:sz w:val="21"/>
          <w:szCs w:val="21"/>
        </w:rPr>
      </w:pPr>
      <w:r w:rsidRPr="6803ADCA">
        <w:rPr>
          <w:w w:val="105"/>
          <w:sz w:val="21"/>
          <w:szCs w:val="21"/>
        </w:rPr>
        <w:t>Communicates</w:t>
      </w:r>
      <w:r w:rsidRPr="6803ADCA">
        <w:rPr>
          <w:spacing w:val="-4"/>
          <w:w w:val="105"/>
          <w:sz w:val="21"/>
          <w:szCs w:val="21"/>
        </w:rPr>
        <w:t xml:space="preserve"> </w:t>
      </w:r>
      <w:r w:rsidRPr="6803ADCA">
        <w:rPr>
          <w:w w:val="105"/>
          <w:sz w:val="21"/>
          <w:szCs w:val="21"/>
        </w:rPr>
        <w:t>effectively</w:t>
      </w:r>
      <w:r w:rsidRPr="6803ADCA">
        <w:rPr>
          <w:spacing w:val="-4"/>
          <w:w w:val="105"/>
          <w:sz w:val="21"/>
          <w:szCs w:val="21"/>
        </w:rPr>
        <w:t xml:space="preserve"> </w:t>
      </w:r>
      <w:r w:rsidRPr="6803ADCA">
        <w:rPr>
          <w:w w:val="105"/>
          <w:sz w:val="21"/>
          <w:szCs w:val="21"/>
        </w:rPr>
        <w:t>with</w:t>
      </w:r>
      <w:r w:rsidRPr="6803ADCA">
        <w:rPr>
          <w:spacing w:val="-4"/>
          <w:w w:val="105"/>
          <w:sz w:val="21"/>
          <w:szCs w:val="21"/>
        </w:rPr>
        <w:t xml:space="preserve"> </w:t>
      </w:r>
      <w:r w:rsidRPr="6803ADCA">
        <w:rPr>
          <w:w w:val="105"/>
          <w:sz w:val="21"/>
          <w:szCs w:val="21"/>
        </w:rPr>
        <w:t>the</w:t>
      </w:r>
      <w:r w:rsidRPr="6803ADCA">
        <w:rPr>
          <w:spacing w:val="-3"/>
          <w:w w:val="105"/>
          <w:sz w:val="21"/>
          <w:szCs w:val="21"/>
        </w:rPr>
        <w:t xml:space="preserve"> </w:t>
      </w:r>
      <w:r w:rsidRPr="6803ADCA">
        <w:rPr>
          <w:w w:val="105"/>
          <w:sz w:val="21"/>
          <w:szCs w:val="21"/>
        </w:rPr>
        <w:t>Board</w:t>
      </w:r>
      <w:r w:rsidRPr="6803ADCA">
        <w:rPr>
          <w:spacing w:val="-4"/>
          <w:w w:val="105"/>
          <w:sz w:val="21"/>
          <w:szCs w:val="21"/>
        </w:rPr>
        <w:t xml:space="preserve"> </w:t>
      </w:r>
      <w:r w:rsidRPr="6803ADCA">
        <w:rPr>
          <w:w w:val="105"/>
          <w:sz w:val="21"/>
          <w:szCs w:val="21"/>
        </w:rPr>
        <w:t>and</w:t>
      </w:r>
      <w:r w:rsidRPr="6803ADCA">
        <w:rPr>
          <w:spacing w:val="-4"/>
          <w:w w:val="105"/>
          <w:sz w:val="21"/>
          <w:szCs w:val="21"/>
        </w:rPr>
        <w:t xml:space="preserve"> </w:t>
      </w:r>
      <w:r w:rsidRPr="6803ADCA">
        <w:rPr>
          <w:w w:val="105"/>
          <w:sz w:val="21"/>
          <w:szCs w:val="21"/>
        </w:rPr>
        <w:t>provides,</w:t>
      </w:r>
      <w:r w:rsidRPr="6803ADCA">
        <w:rPr>
          <w:spacing w:val="-4"/>
          <w:w w:val="105"/>
          <w:sz w:val="21"/>
          <w:szCs w:val="21"/>
        </w:rPr>
        <w:t xml:space="preserve"> </w:t>
      </w:r>
      <w:r w:rsidRPr="6803ADCA">
        <w:rPr>
          <w:w w:val="105"/>
          <w:sz w:val="21"/>
          <w:szCs w:val="21"/>
        </w:rPr>
        <w:t>in</w:t>
      </w:r>
      <w:r w:rsidRPr="6803ADCA">
        <w:rPr>
          <w:spacing w:val="-3"/>
          <w:w w:val="105"/>
          <w:sz w:val="21"/>
          <w:szCs w:val="21"/>
        </w:rPr>
        <w:t xml:space="preserve"> </w:t>
      </w:r>
      <w:r w:rsidRPr="6803ADCA">
        <w:rPr>
          <w:w w:val="105"/>
          <w:sz w:val="21"/>
          <w:szCs w:val="21"/>
        </w:rPr>
        <w:t>a</w:t>
      </w:r>
      <w:r w:rsidRPr="6803ADCA">
        <w:rPr>
          <w:spacing w:val="-4"/>
          <w:w w:val="105"/>
          <w:sz w:val="21"/>
          <w:szCs w:val="21"/>
        </w:rPr>
        <w:t xml:space="preserve"> </w:t>
      </w:r>
      <w:r w:rsidRPr="6803ADCA">
        <w:rPr>
          <w:w w:val="105"/>
          <w:sz w:val="21"/>
          <w:szCs w:val="21"/>
        </w:rPr>
        <w:t>timely</w:t>
      </w:r>
      <w:r w:rsidRPr="6803ADCA">
        <w:rPr>
          <w:spacing w:val="-5"/>
          <w:w w:val="105"/>
          <w:sz w:val="21"/>
          <w:szCs w:val="21"/>
        </w:rPr>
        <w:t xml:space="preserve"> </w:t>
      </w:r>
      <w:r w:rsidRPr="6803ADCA">
        <w:rPr>
          <w:w w:val="105"/>
          <w:sz w:val="21"/>
          <w:szCs w:val="21"/>
        </w:rPr>
        <w:t>and</w:t>
      </w:r>
      <w:r w:rsidRPr="6803ADCA">
        <w:rPr>
          <w:spacing w:val="-3"/>
          <w:w w:val="105"/>
          <w:sz w:val="21"/>
          <w:szCs w:val="21"/>
        </w:rPr>
        <w:t xml:space="preserve"> </w:t>
      </w:r>
      <w:r w:rsidRPr="6803ADCA">
        <w:rPr>
          <w:w w:val="105"/>
          <w:sz w:val="21"/>
          <w:szCs w:val="21"/>
        </w:rPr>
        <w:t>accurate manner, all information necessary for the Board to function properly and to make informed decisions.</w:t>
      </w:r>
    </w:p>
    <w:p w14:paraId="050416FB" w14:textId="77777777" w:rsidR="00783E9E" w:rsidRDefault="00783E9E" w:rsidP="00783E9E">
      <w:pPr>
        <w:pStyle w:val="ListParagraph"/>
        <w:numPr>
          <w:ilvl w:val="0"/>
          <w:numId w:val="1"/>
        </w:numPr>
        <w:tabs>
          <w:tab w:val="left" w:pos="928"/>
          <w:tab w:val="left" w:pos="929"/>
        </w:tabs>
        <w:spacing w:before="7" w:line="249" w:lineRule="auto"/>
        <w:ind w:right="133"/>
        <w:contextualSpacing w:val="0"/>
        <w:rPr>
          <w:sz w:val="21"/>
          <w:szCs w:val="21"/>
        </w:rPr>
      </w:pPr>
      <w:r w:rsidRPr="6803ADCA">
        <w:rPr>
          <w:sz w:val="21"/>
          <w:szCs w:val="21"/>
        </w:rPr>
        <w:t>Supports Board recruitment, training, and development, as well as regular strategic planning.</w:t>
      </w:r>
    </w:p>
    <w:p w14:paraId="08F245F9" w14:textId="77777777" w:rsidR="00783E9E" w:rsidRPr="0046638C" w:rsidRDefault="00783E9E" w:rsidP="00783E9E">
      <w:pPr>
        <w:pStyle w:val="BodyText"/>
        <w:spacing w:before="11"/>
        <w:ind w:left="0" w:firstLine="0"/>
        <w:rPr>
          <w:color w:val="44546A" w:themeColor="text2"/>
          <w:sz w:val="22"/>
        </w:rPr>
      </w:pPr>
    </w:p>
    <w:p w14:paraId="51730A11" w14:textId="77777777" w:rsidR="00783E9E" w:rsidRDefault="00783E9E" w:rsidP="00783E9E">
      <w:pPr>
        <w:pStyle w:val="Heading2"/>
        <w:spacing w:before="1"/>
      </w:pPr>
      <w:r w:rsidRPr="0046638C">
        <w:rPr>
          <w:color w:val="44546A" w:themeColor="text2"/>
          <w:w w:val="105"/>
        </w:rPr>
        <w:t>Financial Performance and Viability</w:t>
      </w:r>
      <w:r>
        <w:rPr>
          <w:w w:val="105"/>
        </w:rPr>
        <w:t>:</w:t>
      </w:r>
    </w:p>
    <w:p w14:paraId="45561940" w14:textId="77777777" w:rsidR="00783E9E" w:rsidRDefault="00783E9E" w:rsidP="00783E9E">
      <w:pPr>
        <w:pStyle w:val="ListParagraph"/>
        <w:numPr>
          <w:ilvl w:val="0"/>
          <w:numId w:val="1"/>
        </w:numPr>
        <w:tabs>
          <w:tab w:val="left" w:pos="928"/>
          <w:tab w:val="left" w:pos="929"/>
        </w:tabs>
        <w:spacing w:before="15"/>
        <w:contextualSpacing w:val="0"/>
        <w:rPr>
          <w:sz w:val="21"/>
        </w:rPr>
      </w:pPr>
      <w:r>
        <w:rPr>
          <w:w w:val="105"/>
          <w:sz w:val="21"/>
        </w:rPr>
        <w:t xml:space="preserve">Develops </w:t>
      </w:r>
      <w:proofErr w:type="gramStart"/>
      <w:r>
        <w:rPr>
          <w:w w:val="105"/>
          <w:sz w:val="21"/>
        </w:rPr>
        <w:t>resources sufficient</w:t>
      </w:r>
      <w:proofErr w:type="gramEnd"/>
      <w:r>
        <w:rPr>
          <w:w w:val="105"/>
          <w:sz w:val="21"/>
        </w:rPr>
        <w:t xml:space="preserve"> to ensure the financial health of the</w:t>
      </w:r>
      <w:r>
        <w:rPr>
          <w:spacing w:val="-6"/>
          <w:w w:val="105"/>
          <w:sz w:val="21"/>
        </w:rPr>
        <w:t xml:space="preserve"> </w:t>
      </w:r>
      <w:r>
        <w:rPr>
          <w:w w:val="105"/>
          <w:sz w:val="21"/>
        </w:rPr>
        <w:t>organization.</w:t>
      </w:r>
    </w:p>
    <w:p w14:paraId="13137562" w14:textId="77777777" w:rsidR="00783E9E" w:rsidRDefault="00783E9E" w:rsidP="00783E9E">
      <w:pPr>
        <w:pStyle w:val="ListParagraph"/>
        <w:numPr>
          <w:ilvl w:val="0"/>
          <w:numId w:val="1"/>
        </w:numPr>
        <w:tabs>
          <w:tab w:val="left" w:pos="928"/>
          <w:tab w:val="left" w:pos="929"/>
        </w:tabs>
        <w:spacing w:before="21" w:line="249" w:lineRule="auto"/>
        <w:ind w:right="207"/>
        <w:contextualSpacing w:val="0"/>
        <w:rPr>
          <w:sz w:val="21"/>
          <w:szCs w:val="21"/>
        </w:rPr>
      </w:pPr>
      <w:r w:rsidRPr="6803ADCA">
        <w:rPr>
          <w:w w:val="105"/>
          <w:sz w:val="21"/>
          <w:szCs w:val="21"/>
        </w:rPr>
        <w:t>Maintains RREAL's fiscal integrity</w:t>
      </w:r>
      <w:r>
        <w:rPr>
          <w:w w:val="105"/>
          <w:sz w:val="21"/>
          <w:szCs w:val="21"/>
        </w:rPr>
        <w:t xml:space="preserve">: </w:t>
      </w:r>
      <w:r w:rsidRPr="6803ADCA">
        <w:rPr>
          <w:w w:val="105"/>
          <w:sz w:val="21"/>
          <w:szCs w:val="21"/>
        </w:rPr>
        <w:t>submitting a proposed annual</w:t>
      </w:r>
      <w:r w:rsidRPr="6803ADCA">
        <w:rPr>
          <w:spacing w:val="-5"/>
          <w:w w:val="105"/>
          <w:sz w:val="21"/>
          <w:szCs w:val="21"/>
        </w:rPr>
        <w:t xml:space="preserve"> </w:t>
      </w:r>
      <w:r w:rsidRPr="6803ADCA">
        <w:rPr>
          <w:w w:val="105"/>
          <w:sz w:val="21"/>
          <w:szCs w:val="21"/>
        </w:rPr>
        <w:t>budget</w:t>
      </w:r>
      <w:r w:rsidRPr="6803ADCA">
        <w:rPr>
          <w:spacing w:val="-5"/>
          <w:w w:val="105"/>
          <w:sz w:val="21"/>
          <w:szCs w:val="21"/>
        </w:rPr>
        <w:t xml:space="preserve"> </w:t>
      </w:r>
      <w:r w:rsidRPr="6803ADCA">
        <w:rPr>
          <w:w w:val="105"/>
          <w:sz w:val="21"/>
          <w:szCs w:val="21"/>
        </w:rPr>
        <w:t>and</w:t>
      </w:r>
      <w:r w:rsidRPr="6803ADCA">
        <w:rPr>
          <w:spacing w:val="-4"/>
          <w:w w:val="105"/>
          <w:sz w:val="21"/>
          <w:szCs w:val="21"/>
        </w:rPr>
        <w:t xml:space="preserve"> </w:t>
      </w:r>
      <w:r w:rsidRPr="6803ADCA">
        <w:rPr>
          <w:w w:val="105"/>
          <w:sz w:val="21"/>
          <w:szCs w:val="21"/>
        </w:rPr>
        <w:t>monthly</w:t>
      </w:r>
      <w:r w:rsidRPr="6803ADCA">
        <w:rPr>
          <w:spacing w:val="-5"/>
          <w:w w:val="105"/>
          <w:sz w:val="21"/>
          <w:szCs w:val="21"/>
        </w:rPr>
        <w:t xml:space="preserve"> </w:t>
      </w:r>
      <w:r w:rsidRPr="6803ADCA">
        <w:rPr>
          <w:w w:val="105"/>
          <w:sz w:val="21"/>
          <w:szCs w:val="21"/>
        </w:rPr>
        <w:t>financial</w:t>
      </w:r>
      <w:r w:rsidRPr="6803ADCA">
        <w:rPr>
          <w:spacing w:val="-4"/>
          <w:w w:val="105"/>
          <w:sz w:val="21"/>
          <w:szCs w:val="21"/>
        </w:rPr>
        <w:t xml:space="preserve"> </w:t>
      </w:r>
      <w:r w:rsidRPr="6803ADCA">
        <w:rPr>
          <w:w w:val="105"/>
          <w:sz w:val="21"/>
          <w:szCs w:val="21"/>
        </w:rPr>
        <w:t>statements to the Board,</w:t>
      </w:r>
      <w:r w:rsidRPr="6803ADCA">
        <w:rPr>
          <w:spacing w:val="-5"/>
          <w:w w:val="105"/>
          <w:sz w:val="21"/>
          <w:szCs w:val="21"/>
        </w:rPr>
        <w:t xml:space="preserve"> </w:t>
      </w:r>
      <w:r w:rsidRPr="6803ADCA">
        <w:rPr>
          <w:w w:val="105"/>
          <w:sz w:val="21"/>
          <w:szCs w:val="21"/>
        </w:rPr>
        <w:t>which</w:t>
      </w:r>
      <w:r w:rsidRPr="6803ADCA">
        <w:rPr>
          <w:spacing w:val="-4"/>
          <w:w w:val="105"/>
          <w:sz w:val="21"/>
          <w:szCs w:val="21"/>
        </w:rPr>
        <w:t xml:space="preserve"> </w:t>
      </w:r>
      <w:r w:rsidRPr="6803ADCA">
        <w:rPr>
          <w:w w:val="105"/>
          <w:sz w:val="21"/>
          <w:szCs w:val="21"/>
        </w:rPr>
        <w:t>accurately</w:t>
      </w:r>
      <w:r w:rsidRPr="6803ADCA">
        <w:rPr>
          <w:spacing w:val="-5"/>
          <w:w w:val="105"/>
          <w:sz w:val="21"/>
          <w:szCs w:val="21"/>
        </w:rPr>
        <w:t xml:space="preserve"> </w:t>
      </w:r>
      <w:r w:rsidRPr="6803ADCA">
        <w:rPr>
          <w:w w:val="105"/>
          <w:sz w:val="21"/>
          <w:szCs w:val="21"/>
        </w:rPr>
        <w:t>reflect</w:t>
      </w:r>
      <w:r w:rsidRPr="6803ADCA">
        <w:rPr>
          <w:spacing w:val="-4"/>
          <w:w w:val="105"/>
          <w:sz w:val="21"/>
          <w:szCs w:val="21"/>
        </w:rPr>
        <w:t xml:space="preserve"> </w:t>
      </w:r>
      <w:r w:rsidRPr="6803ADCA">
        <w:rPr>
          <w:w w:val="105"/>
          <w:sz w:val="21"/>
          <w:szCs w:val="21"/>
        </w:rPr>
        <w:t>the</w:t>
      </w:r>
      <w:r w:rsidRPr="6803ADCA">
        <w:rPr>
          <w:spacing w:val="-4"/>
          <w:w w:val="105"/>
          <w:sz w:val="21"/>
          <w:szCs w:val="21"/>
        </w:rPr>
        <w:t xml:space="preserve"> </w:t>
      </w:r>
      <w:r w:rsidRPr="6803ADCA">
        <w:rPr>
          <w:w w:val="105"/>
          <w:sz w:val="21"/>
          <w:szCs w:val="21"/>
        </w:rPr>
        <w:t>financial</w:t>
      </w:r>
      <w:r w:rsidRPr="6803ADCA">
        <w:rPr>
          <w:spacing w:val="-5"/>
          <w:w w:val="105"/>
          <w:sz w:val="21"/>
          <w:szCs w:val="21"/>
        </w:rPr>
        <w:t xml:space="preserve"> </w:t>
      </w:r>
      <w:r w:rsidRPr="6803ADCA">
        <w:rPr>
          <w:w w:val="105"/>
          <w:sz w:val="21"/>
          <w:szCs w:val="21"/>
        </w:rPr>
        <w:t>condition of the</w:t>
      </w:r>
      <w:r w:rsidRPr="6803ADCA">
        <w:rPr>
          <w:spacing w:val="2"/>
          <w:w w:val="105"/>
          <w:sz w:val="21"/>
          <w:szCs w:val="21"/>
        </w:rPr>
        <w:t xml:space="preserve"> </w:t>
      </w:r>
      <w:r w:rsidRPr="6803ADCA">
        <w:rPr>
          <w:w w:val="105"/>
          <w:sz w:val="21"/>
          <w:szCs w:val="21"/>
        </w:rPr>
        <w:t>organization.</w:t>
      </w:r>
    </w:p>
    <w:p w14:paraId="6C8AEEDD" w14:textId="77777777" w:rsidR="00783E9E" w:rsidRDefault="00783E9E" w:rsidP="00783E9E">
      <w:pPr>
        <w:pStyle w:val="ListParagraph"/>
        <w:numPr>
          <w:ilvl w:val="0"/>
          <w:numId w:val="1"/>
        </w:numPr>
        <w:tabs>
          <w:tab w:val="left" w:pos="928"/>
          <w:tab w:val="left" w:pos="929"/>
        </w:tabs>
        <w:spacing w:before="10" w:line="249" w:lineRule="auto"/>
        <w:ind w:right="150"/>
        <w:contextualSpacing w:val="0"/>
        <w:rPr>
          <w:sz w:val="21"/>
          <w:szCs w:val="21"/>
        </w:rPr>
      </w:pPr>
      <w:r w:rsidRPr="6803ADCA">
        <w:rPr>
          <w:w w:val="105"/>
          <w:sz w:val="21"/>
          <w:szCs w:val="21"/>
        </w:rPr>
        <w:t>Ensures fiscal management to operate within the approved budget,</w:t>
      </w:r>
      <w:r w:rsidRPr="6803ADCA">
        <w:rPr>
          <w:spacing w:val="-5"/>
          <w:w w:val="105"/>
          <w:sz w:val="21"/>
          <w:szCs w:val="21"/>
        </w:rPr>
        <w:t xml:space="preserve"> </w:t>
      </w:r>
      <w:r w:rsidRPr="6803ADCA">
        <w:rPr>
          <w:w w:val="105"/>
          <w:sz w:val="21"/>
          <w:szCs w:val="21"/>
        </w:rPr>
        <w:t>maximize</w:t>
      </w:r>
      <w:r w:rsidRPr="6803ADCA">
        <w:rPr>
          <w:spacing w:val="-3"/>
          <w:w w:val="105"/>
          <w:sz w:val="21"/>
          <w:szCs w:val="21"/>
        </w:rPr>
        <w:t xml:space="preserve"> use of </w:t>
      </w:r>
      <w:r w:rsidRPr="6803ADCA">
        <w:rPr>
          <w:w w:val="105"/>
          <w:sz w:val="21"/>
          <w:szCs w:val="21"/>
        </w:rPr>
        <w:t>resource</w:t>
      </w:r>
      <w:r w:rsidRPr="6803ADCA">
        <w:rPr>
          <w:spacing w:val="-3"/>
          <w:w w:val="105"/>
          <w:sz w:val="21"/>
          <w:szCs w:val="21"/>
        </w:rPr>
        <w:t>s</w:t>
      </w:r>
      <w:r w:rsidRPr="6803ADCA">
        <w:rPr>
          <w:w w:val="105"/>
          <w:sz w:val="21"/>
          <w:szCs w:val="21"/>
        </w:rPr>
        <w:t>,</w:t>
      </w:r>
      <w:r w:rsidRPr="6803ADCA">
        <w:rPr>
          <w:spacing w:val="-4"/>
          <w:w w:val="105"/>
          <w:sz w:val="21"/>
          <w:szCs w:val="21"/>
        </w:rPr>
        <w:t xml:space="preserve"> </w:t>
      </w:r>
      <w:r w:rsidRPr="6803ADCA">
        <w:rPr>
          <w:w w:val="105"/>
          <w:sz w:val="21"/>
          <w:szCs w:val="21"/>
        </w:rPr>
        <w:t>and</w:t>
      </w:r>
      <w:r w:rsidRPr="6803ADCA">
        <w:rPr>
          <w:spacing w:val="-4"/>
          <w:w w:val="105"/>
          <w:sz w:val="21"/>
          <w:szCs w:val="21"/>
        </w:rPr>
        <w:t xml:space="preserve"> </w:t>
      </w:r>
      <w:r w:rsidRPr="6803ADCA">
        <w:rPr>
          <w:w w:val="105"/>
          <w:sz w:val="21"/>
          <w:szCs w:val="21"/>
        </w:rPr>
        <w:t>maintain</w:t>
      </w:r>
      <w:r w:rsidRPr="6803ADCA">
        <w:rPr>
          <w:spacing w:val="-3"/>
          <w:w w:val="105"/>
          <w:sz w:val="21"/>
          <w:szCs w:val="21"/>
        </w:rPr>
        <w:t xml:space="preserve"> </w:t>
      </w:r>
      <w:r w:rsidRPr="6803ADCA">
        <w:rPr>
          <w:w w:val="105"/>
          <w:sz w:val="21"/>
          <w:szCs w:val="21"/>
        </w:rPr>
        <w:t>a</w:t>
      </w:r>
      <w:r w:rsidRPr="6803ADCA">
        <w:rPr>
          <w:spacing w:val="-4"/>
          <w:w w:val="105"/>
          <w:sz w:val="21"/>
          <w:szCs w:val="21"/>
        </w:rPr>
        <w:t xml:space="preserve"> </w:t>
      </w:r>
      <w:r w:rsidRPr="6803ADCA">
        <w:rPr>
          <w:w w:val="105"/>
          <w:sz w:val="21"/>
          <w:szCs w:val="21"/>
        </w:rPr>
        <w:t xml:space="preserve">positive financial position for </w:t>
      </w:r>
      <w:r w:rsidRPr="6803ADCA">
        <w:rPr>
          <w:sz w:val="21"/>
          <w:szCs w:val="21"/>
        </w:rPr>
        <w:t>the organization</w:t>
      </w:r>
      <w:r w:rsidRPr="6803ADCA">
        <w:rPr>
          <w:w w:val="105"/>
          <w:sz w:val="21"/>
          <w:szCs w:val="21"/>
        </w:rPr>
        <w:t>.</w:t>
      </w:r>
    </w:p>
    <w:p w14:paraId="28FA9251" w14:textId="77777777" w:rsidR="00783E9E" w:rsidRDefault="00783E9E" w:rsidP="00783E9E">
      <w:pPr>
        <w:pStyle w:val="ListParagraph"/>
        <w:numPr>
          <w:ilvl w:val="0"/>
          <w:numId w:val="1"/>
        </w:numPr>
        <w:tabs>
          <w:tab w:val="left" w:pos="928"/>
          <w:tab w:val="left" w:pos="929"/>
        </w:tabs>
        <w:spacing w:before="82" w:line="247" w:lineRule="auto"/>
        <w:ind w:right="115"/>
        <w:contextualSpacing w:val="0"/>
        <w:rPr>
          <w:sz w:val="21"/>
          <w:szCs w:val="21"/>
        </w:rPr>
      </w:pPr>
      <w:r w:rsidRPr="6803ADCA">
        <w:rPr>
          <w:w w:val="105"/>
          <w:sz w:val="21"/>
          <w:szCs w:val="21"/>
        </w:rPr>
        <w:t>Conducts</w:t>
      </w:r>
      <w:r w:rsidRPr="6803ADCA">
        <w:rPr>
          <w:spacing w:val="-5"/>
          <w:w w:val="105"/>
          <w:sz w:val="21"/>
          <w:szCs w:val="21"/>
        </w:rPr>
        <w:t xml:space="preserve"> </w:t>
      </w:r>
      <w:r w:rsidRPr="6803ADCA">
        <w:rPr>
          <w:w w:val="105"/>
          <w:sz w:val="21"/>
          <w:szCs w:val="21"/>
        </w:rPr>
        <w:t>fundraising</w:t>
      </w:r>
      <w:r w:rsidRPr="6803ADCA">
        <w:rPr>
          <w:spacing w:val="-5"/>
          <w:w w:val="105"/>
          <w:sz w:val="21"/>
          <w:szCs w:val="21"/>
        </w:rPr>
        <w:t xml:space="preserve"> </w:t>
      </w:r>
      <w:r w:rsidRPr="6803ADCA">
        <w:rPr>
          <w:w w:val="105"/>
          <w:sz w:val="21"/>
          <w:szCs w:val="21"/>
        </w:rPr>
        <w:t>and</w:t>
      </w:r>
      <w:r w:rsidRPr="6803ADCA">
        <w:rPr>
          <w:spacing w:val="-4"/>
          <w:w w:val="105"/>
          <w:sz w:val="21"/>
          <w:szCs w:val="21"/>
        </w:rPr>
        <w:t xml:space="preserve"> </w:t>
      </w:r>
      <w:r w:rsidRPr="6803ADCA">
        <w:rPr>
          <w:w w:val="105"/>
          <w:sz w:val="21"/>
          <w:szCs w:val="21"/>
        </w:rPr>
        <w:t>develops</w:t>
      </w:r>
      <w:r w:rsidRPr="6803ADCA">
        <w:rPr>
          <w:spacing w:val="-5"/>
          <w:w w:val="105"/>
          <w:sz w:val="21"/>
          <w:szCs w:val="21"/>
        </w:rPr>
        <w:t xml:space="preserve"> </w:t>
      </w:r>
      <w:r w:rsidRPr="6803ADCA">
        <w:rPr>
          <w:w w:val="105"/>
          <w:sz w:val="21"/>
          <w:szCs w:val="21"/>
        </w:rPr>
        <w:t>other</w:t>
      </w:r>
      <w:r w:rsidRPr="6803ADCA">
        <w:rPr>
          <w:spacing w:val="-5"/>
          <w:w w:val="105"/>
          <w:sz w:val="21"/>
          <w:szCs w:val="21"/>
        </w:rPr>
        <w:t xml:space="preserve"> </w:t>
      </w:r>
      <w:r w:rsidRPr="6803ADCA">
        <w:rPr>
          <w:w w:val="105"/>
          <w:sz w:val="21"/>
          <w:szCs w:val="21"/>
        </w:rPr>
        <w:t>resources</w:t>
      </w:r>
      <w:r w:rsidRPr="6803ADCA">
        <w:rPr>
          <w:spacing w:val="-5"/>
          <w:w w:val="105"/>
          <w:sz w:val="21"/>
          <w:szCs w:val="21"/>
        </w:rPr>
        <w:t xml:space="preserve"> </w:t>
      </w:r>
      <w:r w:rsidRPr="6803ADCA">
        <w:rPr>
          <w:w w:val="105"/>
          <w:sz w:val="21"/>
          <w:szCs w:val="21"/>
        </w:rPr>
        <w:t>necessary</w:t>
      </w:r>
      <w:r w:rsidRPr="6803ADCA">
        <w:rPr>
          <w:spacing w:val="-4"/>
          <w:w w:val="105"/>
          <w:sz w:val="21"/>
          <w:szCs w:val="21"/>
        </w:rPr>
        <w:t xml:space="preserve"> </w:t>
      </w:r>
      <w:r w:rsidRPr="6803ADCA">
        <w:rPr>
          <w:w w:val="105"/>
          <w:sz w:val="21"/>
          <w:szCs w:val="21"/>
        </w:rPr>
        <w:t>to</w:t>
      </w:r>
      <w:r w:rsidRPr="6803ADCA">
        <w:rPr>
          <w:spacing w:val="-4"/>
          <w:w w:val="105"/>
          <w:sz w:val="21"/>
          <w:szCs w:val="21"/>
        </w:rPr>
        <w:t xml:space="preserve"> </w:t>
      </w:r>
      <w:r w:rsidRPr="6803ADCA">
        <w:rPr>
          <w:w w:val="105"/>
          <w:sz w:val="21"/>
          <w:szCs w:val="21"/>
        </w:rPr>
        <w:t>support</w:t>
      </w:r>
      <w:r w:rsidRPr="6803ADCA">
        <w:rPr>
          <w:spacing w:val="-5"/>
          <w:w w:val="105"/>
          <w:sz w:val="21"/>
          <w:szCs w:val="21"/>
        </w:rPr>
        <w:t xml:space="preserve"> </w:t>
      </w:r>
      <w:r w:rsidRPr="6803ADCA">
        <w:rPr>
          <w:w w:val="105"/>
          <w:sz w:val="21"/>
          <w:szCs w:val="21"/>
        </w:rPr>
        <w:t>RREAL's</w:t>
      </w:r>
      <w:r w:rsidRPr="6803ADCA">
        <w:rPr>
          <w:spacing w:val="-5"/>
          <w:w w:val="105"/>
          <w:sz w:val="21"/>
          <w:szCs w:val="21"/>
        </w:rPr>
        <w:t xml:space="preserve"> </w:t>
      </w:r>
      <w:r w:rsidRPr="6803ADCA">
        <w:rPr>
          <w:w w:val="105"/>
          <w:sz w:val="21"/>
          <w:szCs w:val="21"/>
        </w:rPr>
        <w:t>mission including grant-writing and donor</w:t>
      </w:r>
      <w:r w:rsidRPr="6803ADCA">
        <w:rPr>
          <w:spacing w:val="4"/>
          <w:w w:val="105"/>
          <w:sz w:val="21"/>
          <w:szCs w:val="21"/>
        </w:rPr>
        <w:t xml:space="preserve"> </w:t>
      </w:r>
      <w:r w:rsidRPr="6803ADCA">
        <w:rPr>
          <w:w w:val="105"/>
          <w:sz w:val="21"/>
          <w:szCs w:val="21"/>
        </w:rPr>
        <w:t>development.</w:t>
      </w:r>
    </w:p>
    <w:p w14:paraId="2FCBF4FC" w14:textId="77777777" w:rsidR="00783E9E" w:rsidRDefault="00783E9E" w:rsidP="00783E9E">
      <w:pPr>
        <w:pStyle w:val="BodyText"/>
        <w:spacing w:before="10"/>
        <w:ind w:left="0" w:firstLine="0"/>
        <w:rPr>
          <w:sz w:val="22"/>
        </w:rPr>
      </w:pPr>
    </w:p>
    <w:p w14:paraId="3E822CEE" w14:textId="77777777" w:rsidR="00783E9E" w:rsidRPr="00D1287D" w:rsidRDefault="00783E9E" w:rsidP="00783E9E">
      <w:pPr>
        <w:pStyle w:val="Heading2"/>
        <w:rPr>
          <w:color w:val="44546A" w:themeColor="text2"/>
          <w:sz w:val="29"/>
          <w:szCs w:val="29"/>
        </w:rPr>
      </w:pPr>
      <w:r w:rsidRPr="00D1287D">
        <w:rPr>
          <w:color w:val="44546A" w:themeColor="text2"/>
          <w:w w:val="105"/>
          <w:sz w:val="29"/>
          <w:szCs w:val="29"/>
        </w:rPr>
        <w:t>Qualifications</w:t>
      </w:r>
    </w:p>
    <w:p w14:paraId="230287F2" w14:textId="77777777" w:rsidR="00783E9E" w:rsidRDefault="00783E9E" w:rsidP="00783E9E">
      <w:pPr>
        <w:pStyle w:val="BodyText"/>
        <w:spacing w:before="17"/>
        <w:ind w:left="208" w:firstLine="0"/>
      </w:pPr>
      <w:r>
        <w:rPr>
          <w:w w:val="105"/>
        </w:rPr>
        <w:t>A successful candidate will have:</w:t>
      </w:r>
    </w:p>
    <w:p w14:paraId="33260E74" w14:textId="77777777" w:rsidR="00783E9E" w:rsidRDefault="00783E9E" w:rsidP="00783E9E">
      <w:pPr>
        <w:pStyle w:val="ListParagraph"/>
        <w:numPr>
          <w:ilvl w:val="0"/>
          <w:numId w:val="1"/>
        </w:numPr>
        <w:tabs>
          <w:tab w:val="left" w:pos="928"/>
          <w:tab w:val="left" w:pos="929"/>
        </w:tabs>
        <w:spacing w:before="21"/>
        <w:contextualSpacing w:val="0"/>
        <w:rPr>
          <w:sz w:val="21"/>
          <w:szCs w:val="21"/>
        </w:rPr>
      </w:pPr>
      <w:r>
        <w:rPr>
          <w:sz w:val="21"/>
          <w:szCs w:val="21"/>
        </w:rPr>
        <w:t>Two</w:t>
      </w:r>
      <w:r w:rsidRPr="5221DDFC">
        <w:rPr>
          <w:sz w:val="21"/>
          <w:szCs w:val="21"/>
        </w:rPr>
        <w:t xml:space="preserve"> or more years of nonprofit management experience</w:t>
      </w:r>
    </w:p>
    <w:p w14:paraId="5605532D" w14:textId="77777777" w:rsidR="00783E9E" w:rsidRDefault="00783E9E" w:rsidP="00783E9E">
      <w:pPr>
        <w:pStyle w:val="ListParagraph"/>
        <w:numPr>
          <w:ilvl w:val="0"/>
          <w:numId w:val="1"/>
        </w:numPr>
        <w:tabs>
          <w:tab w:val="left" w:pos="928"/>
          <w:tab w:val="left" w:pos="929"/>
        </w:tabs>
        <w:spacing w:before="13" w:line="247" w:lineRule="auto"/>
        <w:ind w:right="541"/>
        <w:contextualSpacing w:val="0"/>
        <w:rPr>
          <w:sz w:val="21"/>
          <w:szCs w:val="21"/>
        </w:rPr>
      </w:pPr>
      <w:r w:rsidRPr="5221DDFC">
        <w:rPr>
          <w:sz w:val="21"/>
          <w:szCs w:val="21"/>
        </w:rPr>
        <w:t>Strong organizational abilities including planning, delegating, program development and task tracking</w:t>
      </w:r>
    </w:p>
    <w:p w14:paraId="2554D9CA" w14:textId="77777777" w:rsidR="00783E9E" w:rsidRDefault="00783E9E" w:rsidP="00783E9E">
      <w:pPr>
        <w:pStyle w:val="ListParagraph"/>
        <w:numPr>
          <w:ilvl w:val="0"/>
          <w:numId w:val="1"/>
        </w:numPr>
        <w:tabs>
          <w:tab w:val="left" w:pos="928"/>
          <w:tab w:val="left" w:pos="929"/>
        </w:tabs>
        <w:spacing w:before="12"/>
        <w:contextualSpacing w:val="0"/>
        <w:rPr>
          <w:sz w:val="21"/>
          <w:szCs w:val="21"/>
        </w:rPr>
      </w:pPr>
      <w:r w:rsidRPr="5221DDFC">
        <w:rPr>
          <w:sz w:val="21"/>
          <w:szCs w:val="21"/>
        </w:rPr>
        <w:t>Ability to convey a vision of RREAL's strategic future to staff, board, volunteers and donors</w:t>
      </w:r>
    </w:p>
    <w:p w14:paraId="4333D833" w14:textId="77777777" w:rsidR="00783E9E" w:rsidRDefault="00783E9E" w:rsidP="00783E9E">
      <w:pPr>
        <w:pStyle w:val="ListParagraph"/>
        <w:numPr>
          <w:ilvl w:val="0"/>
          <w:numId w:val="1"/>
        </w:numPr>
        <w:tabs>
          <w:tab w:val="left" w:pos="928"/>
          <w:tab w:val="left" w:pos="929"/>
        </w:tabs>
        <w:spacing w:before="21"/>
        <w:contextualSpacing w:val="0"/>
        <w:rPr>
          <w:sz w:val="21"/>
          <w:szCs w:val="21"/>
        </w:rPr>
      </w:pPr>
      <w:r w:rsidRPr="5221DDFC">
        <w:rPr>
          <w:sz w:val="21"/>
          <w:szCs w:val="21"/>
        </w:rPr>
        <w:t xml:space="preserve">Knowledge of fundraising strategies and donor relations unique to </w:t>
      </w:r>
      <w:proofErr w:type="gramStart"/>
      <w:r w:rsidRPr="5221DDFC">
        <w:rPr>
          <w:sz w:val="21"/>
          <w:szCs w:val="21"/>
        </w:rPr>
        <w:t>nonprofit</w:t>
      </w:r>
      <w:proofErr w:type="gramEnd"/>
      <w:r w:rsidRPr="5221DDFC">
        <w:rPr>
          <w:sz w:val="21"/>
          <w:szCs w:val="21"/>
        </w:rPr>
        <w:t xml:space="preserve"> sector</w:t>
      </w:r>
    </w:p>
    <w:p w14:paraId="36F9F0BF" w14:textId="77777777" w:rsidR="00783E9E" w:rsidRDefault="00783E9E" w:rsidP="00783E9E">
      <w:pPr>
        <w:pStyle w:val="ListParagraph"/>
        <w:numPr>
          <w:ilvl w:val="0"/>
          <w:numId w:val="1"/>
        </w:numPr>
        <w:tabs>
          <w:tab w:val="left" w:pos="928"/>
          <w:tab w:val="left" w:pos="929"/>
        </w:tabs>
        <w:spacing w:before="21"/>
        <w:contextualSpacing w:val="0"/>
        <w:rPr>
          <w:sz w:val="21"/>
          <w:szCs w:val="21"/>
        </w:rPr>
      </w:pPr>
      <w:r w:rsidRPr="5221DDFC">
        <w:rPr>
          <w:sz w:val="21"/>
          <w:szCs w:val="21"/>
        </w:rPr>
        <w:t>Ability to collaborate with and inspire board members and other volunteers</w:t>
      </w:r>
    </w:p>
    <w:p w14:paraId="2D95AF85" w14:textId="77777777" w:rsidR="00783E9E" w:rsidRDefault="00783E9E" w:rsidP="00783E9E">
      <w:pPr>
        <w:pStyle w:val="ListParagraph"/>
        <w:numPr>
          <w:ilvl w:val="0"/>
          <w:numId w:val="1"/>
        </w:numPr>
        <w:tabs>
          <w:tab w:val="left" w:pos="928"/>
          <w:tab w:val="left" w:pos="929"/>
        </w:tabs>
        <w:spacing w:before="15"/>
        <w:contextualSpacing w:val="0"/>
        <w:rPr>
          <w:sz w:val="21"/>
          <w:szCs w:val="21"/>
        </w:rPr>
      </w:pPr>
      <w:r w:rsidRPr="5221DDFC">
        <w:rPr>
          <w:sz w:val="21"/>
          <w:szCs w:val="21"/>
        </w:rPr>
        <w:t>Strong written and oral communication skills</w:t>
      </w:r>
    </w:p>
    <w:p w14:paraId="627B5CE1" w14:textId="77777777" w:rsidR="00783E9E" w:rsidRDefault="00783E9E" w:rsidP="00783E9E">
      <w:pPr>
        <w:pStyle w:val="ListParagraph"/>
        <w:numPr>
          <w:ilvl w:val="0"/>
          <w:numId w:val="1"/>
        </w:numPr>
        <w:tabs>
          <w:tab w:val="left" w:pos="928"/>
          <w:tab w:val="left" w:pos="929"/>
        </w:tabs>
        <w:spacing w:before="21"/>
        <w:contextualSpacing w:val="0"/>
      </w:pPr>
      <w:r w:rsidRPr="5221DDFC">
        <w:rPr>
          <w:sz w:val="21"/>
          <w:szCs w:val="21"/>
        </w:rPr>
        <w:t>Enthusiasm for public speaking</w:t>
      </w:r>
    </w:p>
    <w:p w14:paraId="31A6FC3B" w14:textId="77777777" w:rsidR="00783E9E" w:rsidRDefault="00783E9E" w:rsidP="00783E9E">
      <w:pPr>
        <w:pStyle w:val="ListParagraph"/>
        <w:numPr>
          <w:ilvl w:val="0"/>
          <w:numId w:val="1"/>
        </w:numPr>
        <w:tabs>
          <w:tab w:val="left" w:pos="928"/>
          <w:tab w:val="left" w:pos="929"/>
        </w:tabs>
        <w:spacing w:before="21"/>
        <w:contextualSpacing w:val="0"/>
        <w:rPr>
          <w:sz w:val="21"/>
          <w:szCs w:val="21"/>
        </w:rPr>
      </w:pPr>
      <w:r>
        <w:rPr>
          <w:w w:val="105"/>
          <w:sz w:val="21"/>
          <w:szCs w:val="21"/>
        </w:rPr>
        <w:t xml:space="preserve">Connections </w:t>
      </w:r>
      <w:r w:rsidRPr="6803ADCA">
        <w:rPr>
          <w:w w:val="105"/>
          <w:sz w:val="21"/>
          <w:szCs w:val="21"/>
        </w:rPr>
        <w:t>in north-central Minnesota with the ability to work from home</w:t>
      </w:r>
    </w:p>
    <w:p w14:paraId="6E272AC3" w14:textId="77777777" w:rsidR="00783E9E" w:rsidRDefault="00783E9E" w:rsidP="00783E9E">
      <w:pPr>
        <w:pStyle w:val="ListParagraph"/>
        <w:numPr>
          <w:ilvl w:val="0"/>
          <w:numId w:val="1"/>
        </w:numPr>
        <w:tabs>
          <w:tab w:val="left" w:pos="928"/>
          <w:tab w:val="left" w:pos="929"/>
        </w:tabs>
        <w:spacing w:before="21"/>
        <w:contextualSpacing w:val="0"/>
        <w:rPr>
          <w:sz w:val="21"/>
          <w:szCs w:val="21"/>
        </w:rPr>
      </w:pPr>
      <w:r w:rsidRPr="6803ADCA">
        <w:rPr>
          <w:sz w:val="21"/>
          <w:szCs w:val="21"/>
        </w:rPr>
        <w:t xml:space="preserve">Willingness </w:t>
      </w:r>
      <w:r>
        <w:rPr>
          <w:sz w:val="21"/>
          <w:szCs w:val="21"/>
        </w:rPr>
        <w:t xml:space="preserve">and ability </w:t>
      </w:r>
      <w:r w:rsidRPr="6803ADCA">
        <w:rPr>
          <w:sz w:val="21"/>
          <w:szCs w:val="21"/>
        </w:rPr>
        <w:t>to travel throughout north-central Minnesota to meet with partners, stakeholders, and potential funders</w:t>
      </w:r>
    </w:p>
    <w:p w14:paraId="6FA0780B" w14:textId="77777777" w:rsidR="00783E9E" w:rsidRDefault="00783E9E" w:rsidP="00783E9E">
      <w:pPr>
        <w:pStyle w:val="ListParagraph"/>
        <w:numPr>
          <w:ilvl w:val="0"/>
          <w:numId w:val="1"/>
        </w:numPr>
        <w:tabs>
          <w:tab w:val="left" w:pos="928"/>
          <w:tab w:val="left" w:pos="929"/>
        </w:tabs>
        <w:spacing w:before="21" w:line="259" w:lineRule="auto"/>
        <w:contextualSpacing w:val="0"/>
        <w:rPr>
          <w:sz w:val="21"/>
          <w:szCs w:val="21"/>
        </w:rPr>
      </w:pPr>
      <w:r w:rsidRPr="5221DDFC">
        <w:rPr>
          <w:sz w:val="21"/>
          <w:szCs w:val="21"/>
        </w:rPr>
        <w:t xml:space="preserve">Track record of successful long-term partnerships and relationships with indigenous </w:t>
      </w:r>
      <w:r>
        <w:rPr>
          <w:sz w:val="21"/>
          <w:szCs w:val="21"/>
        </w:rPr>
        <w:t xml:space="preserve">and underserved </w:t>
      </w:r>
      <w:r w:rsidRPr="5221DDFC">
        <w:rPr>
          <w:sz w:val="21"/>
          <w:szCs w:val="21"/>
        </w:rPr>
        <w:t>communities</w:t>
      </w:r>
    </w:p>
    <w:p w14:paraId="7A2A2BEA" w14:textId="77777777" w:rsidR="00783E9E" w:rsidRDefault="00783E9E" w:rsidP="00783E9E">
      <w:pPr>
        <w:tabs>
          <w:tab w:val="left" w:pos="928"/>
          <w:tab w:val="left" w:pos="929"/>
        </w:tabs>
        <w:spacing w:before="15"/>
        <w:ind w:left="208"/>
        <w:rPr>
          <w:color w:val="003663"/>
        </w:rPr>
      </w:pPr>
    </w:p>
    <w:p w14:paraId="3103D0B5" w14:textId="77777777" w:rsidR="00783E9E" w:rsidRDefault="00783E9E" w:rsidP="00783E9E">
      <w:pPr>
        <w:tabs>
          <w:tab w:val="left" w:pos="928"/>
          <w:tab w:val="left" w:pos="929"/>
        </w:tabs>
        <w:spacing w:before="15"/>
        <w:ind w:left="208"/>
        <w:rPr>
          <w:color w:val="003663"/>
        </w:rPr>
      </w:pPr>
    </w:p>
    <w:p w14:paraId="62A38F9B" w14:textId="77777777" w:rsidR="00783E9E" w:rsidRDefault="00783E9E" w:rsidP="00783E9E">
      <w:pPr>
        <w:tabs>
          <w:tab w:val="left" w:pos="928"/>
          <w:tab w:val="left" w:pos="929"/>
        </w:tabs>
        <w:spacing w:before="15"/>
        <w:ind w:left="208"/>
        <w:rPr>
          <w:color w:val="003663"/>
        </w:rPr>
      </w:pPr>
    </w:p>
    <w:p w14:paraId="3A349FA9" w14:textId="77777777" w:rsidR="00783E9E" w:rsidRDefault="00783E9E" w:rsidP="00783E9E">
      <w:pPr>
        <w:tabs>
          <w:tab w:val="left" w:pos="928"/>
          <w:tab w:val="left" w:pos="929"/>
        </w:tabs>
        <w:spacing w:before="15"/>
        <w:ind w:left="208"/>
        <w:rPr>
          <w:color w:val="003663"/>
        </w:rPr>
      </w:pPr>
    </w:p>
    <w:p w14:paraId="50EB78BE" w14:textId="77777777" w:rsidR="00783E9E" w:rsidRDefault="00783E9E" w:rsidP="00783E9E">
      <w:pPr>
        <w:tabs>
          <w:tab w:val="left" w:pos="928"/>
          <w:tab w:val="left" w:pos="929"/>
        </w:tabs>
        <w:spacing w:before="15"/>
        <w:ind w:left="208"/>
        <w:rPr>
          <w:color w:val="003663"/>
        </w:rPr>
      </w:pPr>
    </w:p>
    <w:p w14:paraId="06261752" w14:textId="77777777" w:rsidR="00783E9E" w:rsidRDefault="00783E9E" w:rsidP="00783E9E">
      <w:pPr>
        <w:tabs>
          <w:tab w:val="left" w:pos="928"/>
          <w:tab w:val="left" w:pos="929"/>
        </w:tabs>
        <w:spacing w:before="15"/>
        <w:ind w:left="208"/>
        <w:rPr>
          <w:color w:val="003663"/>
        </w:rPr>
      </w:pPr>
    </w:p>
    <w:p w14:paraId="3EE39BD4" w14:textId="77777777" w:rsidR="00783E9E" w:rsidRPr="00D1287D" w:rsidRDefault="00783E9E" w:rsidP="00783E9E">
      <w:pPr>
        <w:tabs>
          <w:tab w:val="left" w:pos="928"/>
          <w:tab w:val="left" w:pos="929"/>
        </w:tabs>
        <w:spacing w:before="15"/>
        <w:ind w:left="180"/>
        <w:rPr>
          <w:b/>
          <w:bCs/>
          <w:color w:val="003663"/>
          <w:sz w:val="29"/>
          <w:szCs w:val="29"/>
        </w:rPr>
      </w:pPr>
      <w:r w:rsidRPr="00D1287D">
        <w:rPr>
          <w:b/>
          <w:bCs/>
          <w:color w:val="003663"/>
          <w:w w:val="105"/>
          <w:sz w:val="29"/>
          <w:szCs w:val="29"/>
        </w:rPr>
        <w:lastRenderedPageBreak/>
        <w:t>Compensation &amp; Benefits</w:t>
      </w:r>
    </w:p>
    <w:p w14:paraId="3CDDFC8B" w14:textId="77777777" w:rsidR="00783E9E" w:rsidRPr="00D1287D" w:rsidRDefault="00783E9E" w:rsidP="00783E9E">
      <w:pPr>
        <w:tabs>
          <w:tab w:val="left" w:pos="918"/>
          <w:tab w:val="left" w:pos="919"/>
        </w:tabs>
        <w:ind w:left="180"/>
        <w:rPr>
          <w:sz w:val="21"/>
          <w:szCs w:val="21"/>
        </w:rPr>
      </w:pPr>
      <w:r w:rsidRPr="00D1287D">
        <w:rPr>
          <w:w w:val="105"/>
          <w:sz w:val="21"/>
          <w:szCs w:val="21"/>
        </w:rPr>
        <w:t>Commensurate with experience and qualifications.</w:t>
      </w:r>
    </w:p>
    <w:p w14:paraId="2B2E22E2" w14:textId="77777777" w:rsidR="00783E9E" w:rsidRPr="00D1287D" w:rsidRDefault="00783E9E" w:rsidP="00783E9E">
      <w:pPr>
        <w:pStyle w:val="Heading2"/>
        <w:spacing w:before="114"/>
        <w:rPr>
          <w:sz w:val="29"/>
          <w:szCs w:val="29"/>
        </w:rPr>
      </w:pPr>
      <w:r w:rsidRPr="00D1287D">
        <w:rPr>
          <w:color w:val="003663"/>
          <w:w w:val="105"/>
          <w:sz w:val="29"/>
          <w:szCs w:val="29"/>
        </w:rPr>
        <w:t>To Apply</w:t>
      </w:r>
    </w:p>
    <w:p w14:paraId="23FD0F65" w14:textId="77777777" w:rsidR="00783E9E" w:rsidRDefault="00783E9E" w:rsidP="00783E9E">
      <w:pPr>
        <w:pStyle w:val="BodyText"/>
        <w:spacing w:before="17" w:line="252" w:lineRule="auto"/>
        <w:ind w:left="208" w:right="885" w:firstLine="0"/>
      </w:pPr>
      <w:r>
        <w:rPr>
          <w:w w:val="105"/>
        </w:rPr>
        <w:t xml:space="preserve">To apply, send a PDF document that includes a cover letter detailing your qualifications, a resume including education and experience, and contact information for three professional references. All correspondence must be electronic and sent to </w:t>
      </w:r>
      <w:hyperlink r:id="rId8">
        <w:r>
          <w:rPr>
            <w:w w:val="105"/>
          </w:rPr>
          <w:t>board@rreal.org.</w:t>
        </w:r>
      </w:hyperlink>
    </w:p>
    <w:p w14:paraId="3E44609F" w14:textId="77777777" w:rsidR="00783E9E" w:rsidRDefault="00783E9E" w:rsidP="00783E9E">
      <w:pPr>
        <w:pStyle w:val="BodyText"/>
        <w:spacing w:before="2"/>
        <w:ind w:left="0" w:firstLine="0"/>
      </w:pPr>
    </w:p>
    <w:p w14:paraId="603B7FD0" w14:textId="77777777" w:rsidR="00783E9E" w:rsidRPr="00D1287D" w:rsidRDefault="00783E9E" w:rsidP="00783E9E">
      <w:pPr>
        <w:pStyle w:val="Heading2"/>
        <w:rPr>
          <w:sz w:val="29"/>
          <w:szCs w:val="29"/>
        </w:rPr>
      </w:pPr>
      <w:r w:rsidRPr="00D1287D">
        <w:rPr>
          <w:color w:val="003663"/>
          <w:w w:val="105"/>
          <w:sz w:val="29"/>
          <w:szCs w:val="29"/>
        </w:rPr>
        <w:t>Deadline</w:t>
      </w:r>
    </w:p>
    <w:p w14:paraId="65A33669" w14:textId="5A79F468" w:rsidR="00783E9E" w:rsidRDefault="00783E9E" w:rsidP="00783E9E">
      <w:pPr>
        <w:pStyle w:val="BodyText"/>
        <w:spacing w:before="17" w:line="252" w:lineRule="auto"/>
        <w:ind w:left="208" w:firstLine="0"/>
      </w:pPr>
      <w:r>
        <w:rPr>
          <w:w w:val="105"/>
        </w:rPr>
        <w:t xml:space="preserve">Applications will be accepted until the position is filled. Preference will be given to applications received by </w:t>
      </w:r>
      <w:r>
        <w:rPr>
          <w:w w:val="105"/>
        </w:rPr>
        <w:t>March 4</w:t>
      </w:r>
      <w:r>
        <w:rPr>
          <w:w w:val="105"/>
          <w:vertAlign w:val="superscript"/>
        </w:rPr>
        <w:t>th</w:t>
      </w:r>
      <w:r>
        <w:rPr>
          <w:w w:val="105"/>
        </w:rPr>
        <w:t xml:space="preserve">, 2025 </w:t>
      </w:r>
    </w:p>
    <w:p w14:paraId="60C04CF5" w14:textId="77777777" w:rsidR="00E101D2" w:rsidRDefault="00E101D2"/>
    <w:sectPr w:rsidR="00E101D2" w:rsidSect="00783E9E">
      <w:footerReference w:type="default" r:id="rId9"/>
      <w:pgSz w:w="12240" w:h="15840"/>
      <w:pgMar w:top="1500" w:right="1240" w:bottom="1640" w:left="1240" w:header="0" w:footer="14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Italic">
    <w:altName w:val="Franklin Gothic Demi Italic"/>
    <w:panose1 w:val="020B070302010209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7D9A" w14:textId="05D0E996" w:rsidR="00000000" w:rsidRDefault="00000000">
    <w:pPr>
      <w:pStyle w:val="BodyText"/>
      <w:spacing w:before="0" w:line="14" w:lineRule="auto"/>
      <w:ind w:left="0" w:firstLine="0"/>
      <w:rPr>
        <w:sz w:val="20"/>
      </w:rPr>
    </w:pPr>
    <w:r>
      <w:rPr>
        <w:noProof/>
      </w:rPr>
      <w:drawing>
        <wp:anchor distT="0" distB="0" distL="0" distR="0" simplePos="0" relativeHeight="251655168" behindDoc="1" locked="0" layoutInCell="1" allowOverlap="1" wp14:anchorId="43F72765" wp14:editId="7BAF1492">
          <wp:simplePos x="0" y="0"/>
          <wp:positionH relativeFrom="page">
            <wp:posOffset>6769607</wp:posOffset>
          </wp:positionH>
          <wp:positionV relativeFrom="page">
            <wp:posOffset>9424416</wp:posOffset>
          </wp:positionV>
          <wp:extent cx="121920" cy="2103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1920" cy="210311"/>
                  </a:xfrm>
                  <a:prstGeom prst="rect">
                    <a:avLst/>
                  </a:prstGeom>
                </pic:spPr>
              </pic:pic>
            </a:graphicData>
          </a:graphic>
        </wp:anchor>
      </w:drawing>
    </w:r>
    <w:r w:rsidR="00783E9E">
      <w:rPr>
        <w:noProof/>
      </w:rPr>
      <w:pict w14:anchorId="36918F08">
        <v:line id="Line 3" o:spid="_x0000_s1027"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709.1pt" to="546.95pt,7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" strokeweight="2.16pt">
          <w10:wrap anchorx="page" anchory="page"/>
        </v:line>
      </w:pict>
    </w:r>
    <w:r w:rsidR="00783E9E">
      <w:rPr>
        <w:noProof/>
      </w:rPr>
      <w:pict w14:anchorId="3393CBFC">
        <v:shapetype id="_x0000_t202" coordsize="21600,21600" o:spt="202" path="m,l,21600r21600,l21600,xe">
          <v:stroke joinstyle="miter"/>
          <v:path gradientshapeok="t" o:connecttype="rect"/>
        </v:shapetype>
        <v:shape id="Text Box 2" o:spid="_x0000_s1026" type="#_x0000_t202" style="position:absolute;margin-left:192.8pt;margin-top:718.65pt;width:227.2pt;height:4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" filled="f" stroked="f">
          <v:textbox inset="0,0,0,0">
            <w:txbxContent>
              <w:p w14:paraId="46C8DFDD" w14:textId="77777777" w:rsidR="00000000" w:rsidRDefault="00000000">
                <w:pPr>
                  <w:spacing w:before="10"/>
                  <w:ind w:left="47" w:right="47"/>
                  <w:jc w:val="center"/>
                  <w:rPr>
                    <w:rFonts w:ascii="Franklin Gothic Book"/>
                  </w:rPr>
                </w:pPr>
                <w:r>
                  <w:rPr>
                    <w:rFonts w:ascii="Franklin Gothic Book"/>
                    <w:w w:val="105"/>
                  </w:rPr>
                  <w:t xml:space="preserve">(218) 947-3779 </w:t>
                </w:r>
                <w:hyperlink r:id="rId2">
                  <w:r>
                    <w:rPr>
                      <w:rFonts w:ascii="Franklin Gothic Book"/>
                      <w:w w:val="105"/>
                    </w:rPr>
                    <w:t>www.rreal.org</w:t>
                  </w:r>
                </w:hyperlink>
                <w:r>
                  <w:rPr>
                    <w:rFonts w:ascii="Franklin Gothic Book"/>
                    <w:w w:val="105"/>
                  </w:rPr>
                  <w:t xml:space="preserve"> </w:t>
                </w:r>
                <w:hyperlink r:id="rId3">
                  <w:r>
                    <w:rPr>
                      <w:rFonts w:ascii="Franklin Gothic Book"/>
                      <w:w w:val="105"/>
                    </w:rPr>
                    <w:t>info@rreal.org</w:t>
                  </w:r>
                </w:hyperlink>
              </w:p>
              <w:p w14:paraId="23410744" w14:textId="77777777" w:rsidR="00000000" w:rsidRDefault="00000000">
                <w:pPr>
                  <w:spacing w:before="18"/>
                  <w:ind w:left="47" w:right="45"/>
                  <w:jc w:val="center"/>
                  <w:rPr>
                    <w:rFonts w:ascii="Franklin Gothic Demi Italic"/>
                    <w:i/>
                  </w:rPr>
                </w:pPr>
                <w:r>
                  <w:rPr>
                    <w:rFonts w:ascii="Franklin Gothic Demi Italic"/>
                    <w:i/>
                    <w:color w:val="CCCCCC"/>
                    <w:w w:val="105"/>
                  </w:rPr>
                  <w:t xml:space="preserve">The Power to Make </w:t>
                </w:r>
                <w:proofErr w:type="gramStart"/>
                <w:r>
                  <w:rPr>
                    <w:rFonts w:ascii="Franklin Gothic Demi Italic"/>
                    <w:i/>
                    <w:color w:val="CCCCCC"/>
                    <w:w w:val="105"/>
                  </w:rPr>
                  <w:t>A</w:t>
                </w:r>
                <w:proofErr w:type="gramEnd"/>
                <w:r>
                  <w:rPr>
                    <w:rFonts w:ascii="Franklin Gothic Demi Italic"/>
                    <w:i/>
                    <w:color w:val="CCCCCC"/>
                    <w:w w:val="105"/>
                  </w:rPr>
                  <w:t xml:space="preserve"> Difference!</w:t>
                </w:r>
              </w:p>
            </w:txbxContent>
          </v:textbox>
          <w10:wrap anchorx="page" anchory="page"/>
        </v:shape>
      </w:pict>
    </w:r>
    <w:r w:rsidR="00783E9E">
      <w:rPr>
        <w:noProof/>
      </w:rPr>
      <w:pict w14:anchorId="70A3EDE7">
        <v:shape id="Text Box 1" o:spid="_x0000_s1025" type="#_x0000_t202" style="position:absolute;margin-left:532.95pt;margin-top:741.85pt;width:9.5pt;height:15.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" filled="f" stroked="f">
          <v:textbox inset="0,0,0,0">
            <w:txbxContent>
              <w:p w14:paraId="42AF5B49" w14:textId="77777777" w:rsidR="00000000" w:rsidRDefault="00000000">
                <w:pPr>
                  <w:pStyle w:val="BodyText"/>
                  <w:spacing w:before="25"/>
                  <w:ind w:left="40" w:firstLine="0"/>
                </w:pPr>
                <w:r>
                  <w:fldChar w:fldCharType="begin"/>
                </w:r>
                <w:r>
                  <w:rPr>
                    <w:w w:val="102"/>
                  </w:rPr>
                  <w:instrText xml:space="preserve"> PAGE </w:instrText>
                </w:r>
                <w:r>
                  <w:fldChar w:fldCharType="separate"/>
                </w:r>
                <w:r>
                  <w:t>1</w:t>
                </w:r>
                <w: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252BF6"/>
    <w:multiLevelType w:val="hybridMultilevel"/>
    <w:tmpl w:val="87D46720"/>
    <w:lvl w:ilvl="0" w:tplc="FFFFFFFF">
      <w:start w:val="1"/>
      <w:numFmt w:val="bullet"/>
      <w:lvlText w:val=""/>
      <w:lvlJc w:val="left"/>
      <w:pPr>
        <w:ind w:left="928" w:hanging="360"/>
      </w:pPr>
      <w:rPr>
        <w:rFonts w:ascii="Symbol" w:hAnsi="Symbol" w:hint="default"/>
        <w:w w:val="102"/>
        <w:sz w:val="21"/>
        <w:szCs w:val="21"/>
      </w:rPr>
    </w:lvl>
    <w:lvl w:ilvl="1" w:tplc="8146C71A">
      <w:numFmt w:val="bullet"/>
      <w:lvlText w:val="•"/>
      <w:lvlJc w:val="left"/>
      <w:pPr>
        <w:ind w:left="1804" w:hanging="360"/>
      </w:pPr>
      <w:rPr>
        <w:rFonts w:hint="default"/>
      </w:rPr>
    </w:lvl>
    <w:lvl w:ilvl="2" w:tplc="B91867D2">
      <w:numFmt w:val="bullet"/>
      <w:lvlText w:val="•"/>
      <w:lvlJc w:val="left"/>
      <w:pPr>
        <w:ind w:left="2688" w:hanging="360"/>
      </w:pPr>
      <w:rPr>
        <w:rFonts w:hint="default"/>
      </w:rPr>
    </w:lvl>
    <w:lvl w:ilvl="3" w:tplc="7908B21A">
      <w:numFmt w:val="bullet"/>
      <w:lvlText w:val="•"/>
      <w:lvlJc w:val="left"/>
      <w:pPr>
        <w:ind w:left="3572" w:hanging="360"/>
      </w:pPr>
      <w:rPr>
        <w:rFonts w:hint="default"/>
      </w:rPr>
    </w:lvl>
    <w:lvl w:ilvl="4" w:tplc="3F40CDFE">
      <w:numFmt w:val="bullet"/>
      <w:lvlText w:val="•"/>
      <w:lvlJc w:val="left"/>
      <w:pPr>
        <w:ind w:left="4456" w:hanging="360"/>
      </w:pPr>
      <w:rPr>
        <w:rFonts w:hint="default"/>
      </w:rPr>
    </w:lvl>
    <w:lvl w:ilvl="5" w:tplc="3D42A16A">
      <w:numFmt w:val="bullet"/>
      <w:lvlText w:val="•"/>
      <w:lvlJc w:val="left"/>
      <w:pPr>
        <w:ind w:left="5340" w:hanging="360"/>
      </w:pPr>
      <w:rPr>
        <w:rFonts w:hint="default"/>
      </w:rPr>
    </w:lvl>
    <w:lvl w:ilvl="6" w:tplc="0AD84676">
      <w:numFmt w:val="bullet"/>
      <w:lvlText w:val="•"/>
      <w:lvlJc w:val="left"/>
      <w:pPr>
        <w:ind w:left="6224" w:hanging="360"/>
      </w:pPr>
      <w:rPr>
        <w:rFonts w:hint="default"/>
      </w:rPr>
    </w:lvl>
    <w:lvl w:ilvl="7" w:tplc="8A2C424A">
      <w:numFmt w:val="bullet"/>
      <w:lvlText w:val="•"/>
      <w:lvlJc w:val="left"/>
      <w:pPr>
        <w:ind w:left="7108" w:hanging="360"/>
      </w:pPr>
      <w:rPr>
        <w:rFonts w:hint="default"/>
      </w:rPr>
    </w:lvl>
    <w:lvl w:ilvl="8" w:tplc="64301464">
      <w:numFmt w:val="bullet"/>
      <w:lvlText w:val="•"/>
      <w:lvlJc w:val="left"/>
      <w:pPr>
        <w:ind w:left="7992" w:hanging="360"/>
      </w:pPr>
      <w:rPr>
        <w:rFonts w:hint="default"/>
      </w:rPr>
    </w:lvl>
  </w:abstractNum>
  <w:num w:numId="1" w16cid:durableId="65942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1"/>
    </o:shapelayout>
  </w:hdrShapeDefaults>
  <w:compat>
    <w:compatSetting w:name="compatibilityMode" w:uri="http://schemas.microsoft.com/office/word" w:val="12"/>
    <w:compatSetting w:name="useWord2013TrackBottomHyphenation" w:uri="http://schemas.microsoft.com/office/word" w:val="1"/>
  </w:compat>
  <w:rsids>
    <w:rsidRoot w:val="00783E9E"/>
    <w:rsid w:val="0010287C"/>
    <w:rsid w:val="00783E9E"/>
    <w:rsid w:val="00D341B2"/>
    <w:rsid w:val="00E1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Line 3"/>
      </o:rules>
    </o:shapelayout>
  </w:shapeDefaults>
  <w:decimalSymbol w:val="."/>
  <w:listSeparator w:val=","/>
  <w14:docId w14:val="3E51BF20"/>
  <w15:chartTrackingRefBased/>
  <w15:docId w15:val="{9BCAC765-A4B7-45C8-908D-56B4D20A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E9E"/>
    <w:pPr>
      <w:widowControl w:val="0"/>
      <w:autoSpaceDE w:val="0"/>
      <w:autoSpaceDN w:val="0"/>
      <w:spacing w:after="0" w:line="240" w:lineRule="auto"/>
    </w:pPr>
    <w:rPr>
      <w:rFonts w:ascii="Calibri" w:eastAsia="Calibri" w:hAnsi="Calibri" w:cs="Calibri"/>
      <w:kern w:val="0"/>
    </w:rPr>
  </w:style>
  <w:style w:type="paragraph" w:styleId="Heading1">
    <w:name w:val="heading 1"/>
    <w:basedOn w:val="Normal"/>
    <w:next w:val="Normal"/>
    <w:link w:val="Heading1Char"/>
    <w:uiPriority w:val="9"/>
    <w:qFormat/>
    <w:rsid w:val="00783E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83E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3E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3E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3E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3E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E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E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E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E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3E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3E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3E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3E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3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E9E"/>
    <w:rPr>
      <w:rFonts w:eastAsiaTheme="majorEastAsia" w:cstheme="majorBidi"/>
      <w:color w:val="272727" w:themeColor="text1" w:themeTint="D8"/>
    </w:rPr>
  </w:style>
  <w:style w:type="paragraph" w:styleId="Title">
    <w:name w:val="Title"/>
    <w:basedOn w:val="Normal"/>
    <w:next w:val="Normal"/>
    <w:link w:val="TitleChar"/>
    <w:uiPriority w:val="10"/>
    <w:qFormat/>
    <w:rsid w:val="00783E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E9E"/>
    <w:pPr>
      <w:spacing w:before="160"/>
      <w:jc w:val="center"/>
    </w:pPr>
    <w:rPr>
      <w:i/>
      <w:iCs/>
      <w:color w:val="404040" w:themeColor="text1" w:themeTint="BF"/>
    </w:rPr>
  </w:style>
  <w:style w:type="character" w:customStyle="1" w:styleId="QuoteChar">
    <w:name w:val="Quote Char"/>
    <w:basedOn w:val="DefaultParagraphFont"/>
    <w:link w:val="Quote"/>
    <w:uiPriority w:val="29"/>
    <w:rsid w:val="00783E9E"/>
    <w:rPr>
      <w:i/>
      <w:iCs/>
      <w:color w:val="404040" w:themeColor="text1" w:themeTint="BF"/>
    </w:rPr>
  </w:style>
  <w:style w:type="paragraph" w:styleId="ListParagraph">
    <w:name w:val="List Paragraph"/>
    <w:basedOn w:val="Normal"/>
    <w:uiPriority w:val="1"/>
    <w:qFormat/>
    <w:rsid w:val="00783E9E"/>
    <w:pPr>
      <w:ind w:left="720"/>
      <w:contextualSpacing/>
    </w:pPr>
  </w:style>
  <w:style w:type="character" w:styleId="IntenseEmphasis">
    <w:name w:val="Intense Emphasis"/>
    <w:basedOn w:val="DefaultParagraphFont"/>
    <w:uiPriority w:val="21"/>
    <w:qFormat/>
    <w:rsid w:val="00783E9E"/>
    <w:rPr>
      <w:i/>
      <w:iCs/>
      <w:color w:val="2F5496" w:themeColor="accent1" w:themeShade="BF"/>
    </w:rPr>
  </w:style>
  <w:style w:type="paragraph" w:styleId="IntenseQuote">
    <w:name w:val="Intense Quote"/>
    <w:basedOn w:val="Normal"/>
    <w:next w:val="Normal"/>
    <w:link w:val="IntenseQuoteChar"/>
    <w:uiPriority w:val="30"/>
    <w:qFormat/>
    <w:rsid w:val="00783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3E9E"/>
    <w:rPr>
      <w:i/>
      <w:iCs/>
      <w:color w:val="2F5496" w:themeColor="accent1" w:themeShade="BF"/>
    </w:rPr>
  </w:style>
  <w:style w:type="character" w:styleId="IntenseReference">
    <w:name w:val="Intense Reference"/>
    <w:basedOn w:val="DefaultParagraphFont"/>
    <w:uiPriority w:val="32"/>
    <w:qFormat/>
    <w:rsid w:val="00783E9E"/>
    <w:rPr>
      <w:b/>
      <w:bCs/>
      <w:smallCaps/>
      <w:color w:val="2F5496" w:themeColor="accent1" w:themeShade="BF"/>
      <w:spacing w:val="5"/>
    </w:rPr>
  </w:style>
  <w:style w:type="paragraph" w:styleId="BodyText">
    <w:name w:val="Body Text"/>
    <w:basedOn w:val="Normal"/>
    <w:link w:val="BodyTextChar"/>
    <w:uiPriority w:val="1"/>
    <w:qFormat/>
    <w:rsid w:val="00783E9E"/>
    <w:pPr>
      <w:spacing w:before="16"/>
      <w:ind w:left="928" w:hanging="360"/>
    </w:pPr>
    <w:rPr>
      <w:sz w:val="21"/>
      <w:szCs w:val="21"/>
    </w:rPr>
  </w:style>
  <w:style w:type="character" w:customStyle="1" w:styleId="BodyTextChar">
    <w:name w:val="Body Text Char"/>
    <w:basedOn w:val="DefaultParagraphFont"/>
    <w:link w:val="BodyText"/>
    <w:uiPriority w:val="1"/>
    <w:rsid w:val="00783E9E"/>
    <w:rPr>
      <w:rFonts w:ascii="Calibri" w:eastAsia="Calibri" w:hAnsi="Calibri" w:cs="Calibri"/>
      <w:kern w:val="0"/>
      <w:sz w:val="21"/>
      <w:szCs w:val="21"/>
    </w:rPr>
  </w:style>
  <w:style w:type="character" w:styleId="Hyperlink">
    <w:name w:val="Hyperlink"/>
    <w:basedOn w:val="DefaultParagraphFont"/>
    <w:uiPriority w:val="99"/>
    <w:unhideWhenUsed/>
    <w:rsid w:val="00783E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EALEDSEARCH@gmail.com" TargetMode="External"/><Relationship Id="rId3" Type="http://schemas.openxmlformats.org/officeDocument/2006/relationships/settings" Target="settings.xml"/><Relationship Id="rId7" Type="http://schemas.openxmlformats.org/officeDocument/2006/relationships/hyperlink" Target="http://www.rre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rreal.org" TargetMode="External"/><Relationship Id="rId2" Type="http://schemas.openxmlformats.org/officeDocument/2006/relationships/hyperlink" Target="http://www.rreal.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Lane</dc:creator>
  <cp:keywords/>
  <dc:description/>
  <cp:lastModifiedBy>Rob Lane</cp:lastModifiedBy>
  <cp:revision>1</cp:revision>
  <dcterms:created xsi:type="dcterms:W3CDTF">2025-02-04T17:06:00Z</dcterms:created>
  <dcterms:modified xsi:type="dcterms:W3CDTF">2025-02-04T17:08:00Z</dcterms:modified>
</cp:coreProperties>
</file>